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57" w:rsidRDefault="00F01457">
      <w:pPr>
        <w:jc w:val="center"/>
        <w:rPr>
          <w:b/>
        </w:rPr>
      </w:pPr>
      <w:r>
        <w:rPr>
          <w:b/>
        </w:rPr>
        <w:t xml:space="preserve">ДОГОВОР № </w:t>
      </w:r>
    </w:p>
    <w:p w:rsidR="00502AB2" w:rsidRDefault="00502AB2">
      <w:pPr>
        <w:jc w:val="center"/>
        <w:rPr>
          <w:b/>
        </w:rPr>
      </w:pPr>
      <w:r>
        <w:rPr>
          <w:b/>
        </w:rPr>
        <w:t>выполнения работ (оказания услуг) и поставки</w:t>
      </w:r>
    </w:p>
    <w:p w:rsidR="00502AB2" w:rsidRDefault="00502AB2">
      <w:pPr>
        <w:jc w:val="center"/>
        <w:rPr>
          <w:b/>
        </w:rPr>
      </w:pPr>
    </w:p>
    <w:p w:rsidR="00502AB2" w:rsidRDefault="00502AB2">
      <w:pPr>
        <w:jc w:val="center"/>
        <w:rPr>
          <w:b/>
        </w:rPr>
      </w:pPr>
    </w:p>
    <w:p w:rsidR="00ED4157" w:rsidRDefault="00CB00FF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г. Нижняя Салда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«</w:t>
      </w:r>
      <w:proofErr w:type="gramEnd"/>
      <w:r w:rsidR="00952FB5">
        <w:rPr>
          <w:b/>
          <w:sz w:val="24"/>
          <w:szCs w:val="24"/>
        </w:rPr>
        <w:t>___</w:t>
      </w:r>
      <w:r w:rsidR="00F01457">
        <w:rPr>
          <w:b/>
          <w:sz w:val="24"/>
          <w:szCs w:val="24"/>
        </w:rPr>
        <w:t xml:space="preserve">» </w:t>
      </w:r>
      <w:r w:rsidR="00952FB5">
        <w:rPr>
          <w:b/>
          <w:sz w:val="24"/>
          <w:szCs w:val="24"/>
        </w:rPr>
        <w:t>__________</w:t>
      </w:r>
      <w:r w:rsidR="00F01457">
        <w:rPr>
          <w:b/>
          <w:sz w:val="24"/>
          <w:szCs w:val="24"/>
        </w:rPr>
        <w:t xml:space="preserve"> 202</w:t>
      </w:r>
      <w:r w:rsidR="00952FB5">
        <w:rPr>
          <w:b/>
          <w:sz w:val="24"/>
          <w:szCs w:val="24"/>
        </w:rPr>
        <w:t>1</w:t>
      </w:r>
      <w:r w:rsidR="00F01457">
        <w:rPr>
          <w:b/>
          <w:sz w:val="24"/>
          <w:szCs w:val="24"/>
        </w:rPr>
        <w:t>г.</w:t>
      </w:r>
    </w:p>
    <w:p w:rsidR="00ED4157" w:rsidRDefault="00ED4157">
      <w:pPr>
        <w:pStyle w:val="a9"/>
        <w:rPr>
          <w:b/>
          <w:sz w:val="24"/>
          <w:szCs w:val="24"/>
        </w:rPr>
      </w:pPr>
    </w:p>
    <w:p w:rsidR="00ED4157" w:rsidRPr="00495E2F" w:rsidRDefault="00ED4157">
      <w:pPr>
        <w:ind w:firstLine="709"/>
        <w:jc w:val="both"/>
        <w:rPr>
          <w:b/>
          <w:sz w:val="28"/>
          <w:szCs w:val="28"/>
        </w:rPr>
      </w:pPr>
    </w:p>
    <w:p w:rsidR="00ED4157" w:rsidRPr="00495E2F" w:rsidRDefault="00F01457">
      <w:pPr>
        <w:ind w:firstLine="709"/>
        <w:jc w:val="both"/>
        <w:rPr>
          <w:szCs w:val="28"/>
        </w:rPr>
      </w:pPr>
      <w:r w:rsidRPr="00495E2F">
        <w:rPr>
          <w:b/>
          <w:szCs w:val="28"/>
        </w:rPr>
        <w:t xml:space="preserve">Акционерное Общество </w:t>
      </w:r>
      <w:r w:rsidRPr="00495E2F">
        <w:rPr>
          <w:rFonts w:eastAsia="Arial Unicode MS"/>
          <w:b/>
          <w:szCs w:val="28"/>
        </w:rPr>
        <w:t>«Научно-исследовательский институт машиностроения»</w:t>
      </w:r>
      <w:r w:rsidRPr="00495E2F">
        <w:rPr>
          <w:szCs w:val="28"/>
        </w:rPr>
        <w:t>, именуемое в дальнейшем «</w:t>
      </w:r>
      <w:r w:rsidR="001E6230" w:rsidRPr="00495E2F">
        <w:rPr>
          <w:szCs w:val="28"/>
        </w:rPr>
        <w:t>Сторона-1</w:t>
      </w:r>
      <w:r w:rsidRPr="00495E2F">
        <w:rPr>
          <w:szCs w:val="28"/>
        </w:rPr>
        <w:t>», в лице Матвеевой Елены Владимировны, действующего на основании Устава, с одной стороны и</w:t>
      </w:r>
    </w:p>
    <w:p w:rsidR="00ED4157" w:rsidRPr="00495E2F" w:rsidRDefault="00495E2F" w:rsidP="00495E2F">
      <w:pPr>
        <w:jc w:val="both"/>
        <w:rPr>
          <w:szCs w:val="28"/>
        </w:rPr>
      </w:pPr>
      <w:r w:rsidRPr="00495E2F">
        <w:rPr>
          <w:szCs w:val="28"/>
        </w:rPr>
        <w:t>___________________________________________________________________</w:t>
      </w:r>
      <w:r w:rsidR="00F01457" w:rsidRPr="00495E2F">
        <w:rPr>
          <w:szCs w:val="28"/>
        </w:rPr>
        <w:t>, им</w:t>
      </w:r>
      <w:r w:rsidR="001E6230" w:rsidRPr="00495E2F">
        <w:rPr>
          <w:szCs w:val="28"/>
        </w:rPr>
        <w:t>енуемое в дальнейшем «Сторона-2</w:t>
      </w:r>
      <w:r w:rsidR="00F01457" w:rsidRPr="00495E2F">
        <w:rPr>
          <w:szCs w:val="28"/>
        </w:rPr>
        <w:t>», в лице</w:t>
      </w:r>
      <w:r w:rsidR="00F01457" w:rsidRPr="00495E2F">
        <w:rPr>
          <w:szCs w:val="28"/>
          <w:u w:val="single"/>
        </w:rPr>
        <w:t xml:space="preserve"> </w:t>
      </w:r>
      <w:r w:rsidRPr="00495E2F">
        <w:rPr>
          <w:szCs w:val="28"/>
          <w:u w:val="single"/>
        </w:rPr>
        <w:t>___________________________________________</w:t>
      </w:r>
      <w:r w:rsidR="00F01457" w:rsidRPr="00495E2F">
        <w:rPr>
          <w:szCs w:val="28"/>
        </w:rPr>
        <w:t xml:space="preserve">, действующего на основании </w:t>
      </w:r>
      <w:r w:rsidR="003E1F21">
        <w:rPr>
          <w:szCs w:val="28"/>
        </w:rPr>
        <w:t>_____________________</w:t>
      </w:r>
      <w:r w:rsidR="00F01457" w:rsidRPr="00495E2F">
        <w:rPr>
          <w:szCs w:val="28"/>
        </w:rPr>
        <w:t>, с другой стороны, заключили на</w:t>
      </w:r>
      <w:r w:rsidR="00CB00FF" w:rsidRPr="00495E2F">
        <w:rPr>
          <w:szCs w:val="28"/>
        </w:rPr>
        <w:t>стоящий договор о нижеследующем:</w:t>
      </w:r>
    </w:p>
    <w:p w:rsidR="00ED4157" w:rsidRDefault="00ED4157">
      <w:pPr>
        <w:ind w:firstLine="709"/>
        <w:jc w:val="both"/>
      </w:pPr>
    </w:p>
    <w:p w:rsidR="00ED4157" w:rsidRDefault="00ED4157"/>
    <w:p w:rsidR="00ED4157" w:rsidRDefault="00F01457" w:rsidP="00D109BE">
      <w:pPr>
        <w:pStyle w:val="2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D109BE" w:rsidRDefault="00D109BE" w:rsidP="00D109BE">
      <w:pPr>
        <w:pStyle w:val="20"/>
        <w:ind w:left="420"/>
        <w:jc w:val="left"/>
        <w:rPr>
          <w:sz w:val="24"/>
          <w:szCs w:val="24"/>
        </w:rPr>
      </w:pPr>
    </w:p>
    <w:p w:rsidR="00ED4157" w:rsidRDefault="00F01457">
      <w:pPr>
        <w:jc w:val="both"/>
      </w:pPr>
      <w:r>
        <w:t xml:space="preserve">1.1. В соответствии с условиями настоящего договора </w:t>
      </w:r>
      <w:r w:rsidR="001E6230">
        <w:t>Сторона-2</w:t>
      </w:r>
      <w:r>
        <w:t xml:space="preserve"> обязуется </w:t>
      </w:r>
      <w:r w:rsidR="001E6230">
        <w:t>выполнить работы по демонтажу</w:t>
      </w:r>
      <w:r w:rsidR="007E4ED3">
        <w:t xml:space="preserve"> (сносу)</w:t>
      </w:r>
      <w:r w:rsidR="001E6230">
        <w:t xml:space="preserve"> объекта </w:t>
      </w:r>
      <w:r w:rsidR="00495E2F">
        <w:t xml:space="preserve">(расчистке территории) </w:t>
      </w:r>
      <w:r w:rsidR="001E6230">
        <w:t xml:space="preserve">расположенного по адресу </w:t>
      </w:r>
      <w:r w:rsidR="00495E2F">
        <w:t>_____________________________________________________</w:t>
      </w:r>
      <w:r w:rsidR="001E6230">
        <w:t xml:space="preserve"> </w:t>
      </w:r>
      <w:r w:rsidR="00DF4EBA">
        <w:t xml:space="preserve">согласно локальному сметному расчету «________________________» </w:t>
      </w:r>
      <w:r w:rsidR="00403339">
        <w:t xml:space="preserve">(Приложение № 3 </w:t>
      </w:r>
      <w:r w:rsidR="00DF4EBA">
        <w:t>к настоящему договору</w:t>
      </w:r>
      <w:r w:rsidR="00403339">
        <w:t>).</w:t>
      </w:r>
    </w:p>
    <w:p w:rsidR="001E6230" w:rsidRDefault="001E6230" w:rsidP="00AA1D6B">
      <w:pPr>
        <w:ind w:firstLine="284"/>
        <w:jc w:val="both"/>
      </w:pPr>
      <w:r>
        <w:t>1.1.2. Срок выполнения работ:</w:t>
      </w:r>
    </w:p>
    <w:p w:rsidR="001E6230" w:rsidRDefault="00AA1D6B" w:rsidP="00AA1D6B">
      <w:pPr>
        <w:ind w:firstLine="284"/>
        <w:jc w:val="both"/>
      </w:pPr>
      <w:r>
        <w:t>н</w:t>
      </w:r>
      <w:r w:rsidR="001E6230">
        <w:t>ачальный срок – с момента заключения договора;</w:t>
      </w:r>
    </w:p>
    <w:p w:rsidR="00AA1D6B" w:rsidRDefault="00AA1D6B" w:rsidP="00AA1D6B">
      <w:pPr>
        <w:ind w:firstLine="284"/>
        <w:jc w:val="both"/>
      </w:pPr>
      <w:r>
        <w:t>конечный срок – не позднее «</w:t>
      </w:r>
      <w:r w:rsidR="00495E2F" w:rsidRPr="00DF4EBA">
        <w:t>___</w:t>
      </w:r>
      <w:r>
        <w:t xml:space="preserve">» </w:t>
      </w:r>
      <w:r w:rsidR="00495E2F" w:rsidRPr="00DF4EBA">
        <w:t>________</w:t>
      </w:r>
      <w:r>
        <w:t>2021 г.</w:t>
      </w:r>
    </w:p>
    <w:p w:rsidR="00ED4157" w:rsidRDefault="00F01457">
      <w:pPr>
        <w:jc w:val="both"/>
      </w:pPr>
      <w:r>
        <w:t xml:space="preserve">1.2. </w:t>
      </w:r>
      <w:r w:rsidR="00AA1D6B">
        <w:t>Сторона-1 принимает на себя обязательства по поставке Стороне-2 лома черных металлов (именуемых в дальнейшем «Товар») от демонтажа</w:t>
      </w:r>
      <w:r w:rsidR="007E4ED3">
        <w:t xml:space="preserve"> (сноса)</w:t>
      </w:r>
      <w:r w:rsidR="00AA1D6B">
        <w:t xml:space="preserve"> объекта недвижимого имущества</w:t>
      </w:r>
      <w:r w:rsidR="003E1F21">
        <w:t xml:space="preserve"> (расчистки территории)</w:t>
      </w:r>
      <w:r w:rsidR="00AA1D6B">
        <w:t xml:space="preserve"> </w:t>
      </w:r>
      <w:r w:rsidR="00876616">
        <w:t>___________________________</w:t>
      </w:r>
      <w:r w:rsidR="00AA1D6B">
        <w:t xml:space="preserve"> </w:t>
      </w:r>
      <w:r w:rsidR="007E4ED3">
        <w:t xml:space="preserve">в количестве и </w:t>
      </w:r>
      <w:r w:rsidR="00AA1D6B">
        <w:t>п</w:t>
      </w:r>
      <w:r w:rsidR="007E4ED3">
        <w:t>о ценам</w:t>
      </w:r>
      <w:r w:rsidR="00AA1D6B">
        <w:t>, указанны</w:t>
      </w:r>
      <w:r w:rsidR="007E4ED3">
        <w:t>м</w:t>
      </w:r>
      <w:r w:rsidR="00AA1D6B">
        <w:t xml:space="preserve"> в Спецификации (Приложение № </w:t>
      </w:r>
      <w:r w:rsidR="00D735BA">
        <w:t>1</w:t>
      </w:r>
      <w:r w:rsidR="00AA1D6B">
        <w:t xml:space="preserve"> к настоящему договору), являющейся </w:t>
      </w:r>
      <w:r w:rsidR="00846FD9">
        <w:t>неотъемлемой частью настоящего договора</w:t>
      </w:r>
      <w:r w:rsidR="00AA1D6B">
        <w:t xml:space="preserve">. </w:t>
      </w:r>
      <w:r>
        <w:t xml:space="preserve">Поставщик гарантирует, что поставляемый по настоящему договору Товар не обременен правами третьих лиц, в том числе: не заложен, не находится под арестом, свободен от таможенных формальностей, и что </w:t>
      </w:r>
      <w:r w:rsidR="00AA1D6B">
        <w:t>Сторона-1</w:t>
      </w:r>
      <w:r>
        <w:t xml:space="preserve"> вправе распоряжаться данным Това</w:t>
      </w:r>
      <w:r w:rsidR="00AA1D6B">
        <w:t>ром, в том числе поставить его Стороне-2</w:t>
      </w:r>
      <w:r>
        <w:t xml:space="preserve"> в соответствии с</w:t>
      </w:r>
      <w:r w:rsidR="00AA1D6B">
        <w:t xml:space="preserve"> условиями настоящего договора.</w:t>
      </w:r>
    </w:p>
    <w:p w:rsidR="00AA1D6B" w:rsidRDefault="00AA1D6B" w:rsidP="00846FD9">
      <w:pPr>
        <w:ind w:firstLine="284"/>
        <w:jc w:val="both"/>
      </w:pPr>
      <w:r>
        <w:t>1.2.1. Срок выполнения работ и поставки Товара с момента заключения настоящего Договора до «</w:t>
      </w:r>
      <w:r w:rsidR="00876616" w:rsidRPr="00DF4EBA">
        <w:t>__</w:t>
      </w:r>
      <w:proofErr w:type="gramStart"/>
      <w:r w:rsidR="00876616" w:rsidRPr="00DF4EBA">
        <w:t>_</w:t>
      </w:r>
      <w:r>
        <w:t>»</w:t>
      </w:r>
      <w:r w:rsidR="00876616" w:rsidRPr="00DF4EBA">
        <w:t>_</w:t>
      </w:r>
      <w:proofErr w:type="gramEnd"/>
      <w:r w:rsidR="00876616" w:rsidRPr="00DF4EBA">
        <w:t>__________</w:t>
      </w:r>
      <w:r>
        <w:t>2021г.</w:t>
      </w:r>
    </w:p>
    <w:p w:rsidR="00ED4157" w:rsidRDefault="00ED4157">
      <w:pPr>
        <w:jc w:val="both"/>
      </w:pPr>
    </w:p>
    <w:p w:rsidR="00ED4157" w:rsidRDefault="00ED4157">
      <w:pPr>
        <w:jc w:val="both"/>
      </w:pPr>
    </w:p>
    <w:p w:rsidR="00ED4157" w:rsidRDefault="00423C6F">
      <w:pPr>
        <w:jc w:val="center"/>
        <w:rPr>
          <w:b/>
        </w:rPr>
      </w:pPr>
      <w:r>
        <w:rPr>
          <w:b/>
        </w:rPr>
        <w:t>2</w:t>
      </w:r>
      <w:r w:rsidR="00F01457">
        <w:rPr>
          <w:b/>
        </w:rPr>
        <w:t>. ЦЕНА И ПОРЯДОК РАСЧЕТОВ</w:t>
      </w:r>
    </w:p>
    <w:p w:rsidR="00D109BE" w:rsidRDefault="00D109BE">
      <w:pPr>
        <w:jc w:val="center"/>
        <w:rPr>
          <w:b/>
        </w:rPr>
      </w:pPr>
    </w:p>
    <w:p w:rsidR="00423C6F" w:rsidRDefault="00423C6F" w:rsidP="00CC0B7A">
      <w:pPr>
        <w:jc w:val="both"/>
      </w:pPr>
      <w:r>
        <w:t>2</w:t>
      </w:r>
      <w:r w:rsidR="00F01457">
        <w:t xml:space="preserve">.1. </w:t>
      </w:r>
      <w:r>
        <w:t xml:space="preserve">Стоимость работ, указанных в п.1.1, выполняемых Стороной-2 по настоящему Договору, составляет </w:t>
      </w:r>
      <w:r w:rsidRPr="00316185">
        <w:rPr>
          <w:u w:val="single"/>
        </w:rPr>
        <w:t>20%</w:t>
      </w:r>
      <w:r w:rsidR="00502AB2">
        <w:rPr>
          <w:rStyle w:val="af7"/>
        </w:rPr>
        <w:footnoteReference w:id="1"/>
      </w:r>
      <w:r>
        <w:t xml:space="preserve"> от стоимости поставляемого Стороной-1 Товара.</w:t>
      </w:r>
    </w:p>
    <w:p w:rsidR="00423C6F" w:rsidRDefault="00423C6F">
      <w:pPr>
        <w:jc w:val="both"/>
      </w:pPr>
      <w:r>
        <w:t xml:space="preserve">2.2. </w:t>
      </w:r>
      <w:r w:rsidR="00AB0FDD">
        <w:t xml:space="preserve">Цена </w:t>
      </w:r>
      <w:r>
        <w:t>л</w:t>
      </w:r>
      <w:r w:rsidR="00AB0FDD">
        <w:t>ома</w:t>
      </w:r>
      <w:r>
        <w:t>, поставляемого Стороной-1</w:t>
      </w:r>
      <w:r w:rsidR="00AB0FDD">
        <w:t xml:space="preserve"> определяется по соглашению сторон и указывается в </w:t>
      </w:r>
      <w:r w:rsidR="00CC0B7A">
        <w:t>С</w:t>
      </w:r>
      <w:r w:rsidR="00AB0FDD">
        <w:t>пецификации к настоящему договору</w:t>
      </w:r>
      <w:r>
        <w:t xml:space="preserve"> на дату поставки</w:t>
      </w:r>
      <w:r w:rsidR="00AB0FDD">
        <w:t xml:space="preserve">. Цена Товара на дату поставки формируется на основании </w:t>
      </w:r>
      <w:proofErr w:type="spellStart"/>
      <w:r w:rsidR="00AB0FDD">
        <w:t>прайсовых</w:t>
      </w:r>
      <w:proofErr w:type="spellEnd"/>
      <w:r w:rsidR="00AB0FDD">
        <w:t xml:space="preserve"> цен ООО «</w:t>
      </w:r>
      <w:proofErr w:type="spellStart"/>
      <w:r w:rsidR="00AB0FDD">
        <w:t>Вторчермет</w:t>
      </w:r>
      <w:proofErr w:type="spellEnd"/>
      <w:r w:rsidR="00AB0FDD">
        <w:t xml:space="preserve"> НЛМК Урал», указанных на сайте </w:t>
      </w:r>
      <w:proofErr w:type="spellStart"/>
      <w:r w:rsidR="00AB0FDD">
        <w:rPr>
          <w:lang w:val="en-US"/>
        </w:rPr>
        <w:t>uvchm</w:t>
      </w:r>
      <w:proofErr w:type="spellEnd"/>
      <w:r w:rsidR="00AB0FDD" w:rsidRPr="00AB0FDD">
        <w:t>.</w:t>
      </w:r>
      <w:proofErr w:type="spellStart"/>
      <w:r w:rsidR="00AB0FDD">
        <w:rPr>
          <w:lang w:val="en-US"/>
        </w:rPr>
        <w:t>ru</w:t>
      </w:r>
      <w:proofErr w:type="spellEnd"/>
      <w:r w:rsidR="008E4B37">
        <w:t xml:space="preserve">, из расчета прибавления к </w:t>
      </w:r>
      <w:proofErr w:type="spellStart"/>
      <w:r w:rsidR="008E4B37">
        <w:t>прайсовой</w:t>
      </w:r>
      <w:proofErr w:type="spellEnd"/>
      <w:r w:rsidR="008E4B37">
        <w:t xml:space="preserve"> цене </w:t>
      </w:r>
      <w:r w:rsidR="00876616">
        <w:t>____</w:t>
      </w:r>
      <w:r w:rsidR="008E4B37">
        <w:t xml:space="preserve"> (</w:t>
      </w:r>
      <w:r w:rsidR="00876616">
        <w:t>_____________</w:t>
      </w:r>
      <w:r w:rsidR="008E4B37">
        <w:t>)</w:t>
      </w:r>
      <w:r w:rsidR="00876616">
        <w:rPr>
          <w:rStyle w:val="af7"/>
        </w:rPr>
        <w:footnoteReference w:id="2"/>
      </w:r>
      <w:r w:rsidR="008E4B37">
        <w:t xml:space="preserve"> рублей за тонну</w:t>
      </w:r>
      <w:r w:rsidR="00F01457">
        <w:t>.</w:t>
      </w:r>
      <w:r w:rsidR="00AB0FDD">
        <w:t xml:space="preserve"> Общий объем и стоимость указывается в Спец</w:t>
      </w:r>
      <w:r w:rsidR="00CC0B7A">
        <w:t>ификации к настоящему договору.</w:t>
      </w:r>
    </w:p>
    <w:p w:rsidR="00423C6F" w:rsidRDefault="00423C6F">
      <w:pPr>
        <w:jc w:val="both"/>
      </w:pPr>
      <w:r>
        <w:t xml:space="preserve">2.3 Окончательная стоимость работ, указанных в п. </w:t>
      </w:r>
      <w:r w:rsidR="00344D51">
        <w:t xml:space="preserve">1.1. </w:t>
      </w:r>
      <w:r w:rsidR="009B1ECF">
        <w:t>настоящего договора</w:t>
      </w:r>
      <w:r w:rsidR="007E4ED3">
        <w:t>,</w:t>
      </w:r>
      <w:r w:rsidR="001D0924">
        <w:t xml:space="preserve"> определяется </w:t>
      </w:r>
      <w:r w:rsidR="009B1ECF">
        <w:t xml:space="preserve">суммой всех </w:t>
      </w:r>
      <w:proofErr w:type="spellStart"/>
      <w:r w:rsidR="009B1ECF">
        <w:t>Спецификаци</w:t>
      </w:r>
      <w:proofErr w:type="spellEnd"/>
      <w:r w:rsidR="009B1ECF">
        <w:t>, оформленных в соответствии с п. 2.2. настоящего договора на дату поставки</w:t>
      </w:r>
      <w:r w:rsidR="00344D51">
        <w:t>.</w:t>
      </w:r>
    </w:p>
    <w:p w:rsidR="00344D51" w:rsidRDefault="00344D51">
      <w:pPr>
        <w:jc w:val="both"/>
      </w:pPr>
      <w:r>
        <w:t>2.4. Расчеты по настоящему Договору</w:t>
      </w:r>
      <w:r w:rsidR="00C274B3">
        <w:t xml:space="preserve"> осуществляются в форме встречных требований. Акт зачета формирует Сторона-1</w:t>
      </w:r>
      <w:r w:rsidR="008E17F5">
        <w:t xml:space="preserve"> и направляет его на согласование и подписание Стороне-2 по завершению выполненных обязательств</w:t>
      </w:r>
      <w:r w:rsidR="001D0924">
        <w:t>.</w:t>
      </w:r>
    </w:p>
    <w:p w:rsidR="007E4ED3" w:rsidRDefault="007E4ED3" w:rsidP="00D36658">
      <w:pPr>
        <w:jc w:val="both"/>
        <w:rPr>
          <w:sz w:val="22"/>
          <w:szCs w:val="22"/>
        </w:rPr>
      </w:pPr>
      <w:r>
        <w:lastRenderedPageBreak/>
        <w:t xml:space="preserve">2.5. Сторона-2 должна оплатить Стороне-1 разницу между стоимостью лома черных металлов и стоимостью выполненных работ в течение 15 дней с момента подписания </w:t>
      </w:r>
      <w:r w:rsidR="00502AB2">
        <w:t>а</w:t>
      </w:r>
      <w:r w:rsidR="001D0924">
        <w:t>кта выполненных работ.</w:t>
      </w:r>
      <w:bookmarkStart w:id="0" w:name="_GoBack"/>
      <w:bookmarkEnd w:id="0"/>
    </w:p>
    <w:p w:rsidR="00344D51" w:rsidRDefault="00344D51">
      <w:pPr>
        <w:jc w:val="both"/>
      </w:pPr>
    </w:p>
    <w:p w:rsidR="00ED4157" w:rsidRDefault="00ED4157">
      <w:pPr>
        <w:jc w:val="both"/>
      </w:pPr>
    </w:p>
    <w:p w:rsidR="00ED4157" w:rsidRDefault="008E17F5">
      <w:pPr>
        <w:jc w:val="center"/>
        <w:rPr>
          <w:b/>
        </w:rPr>
      </w:pPr>
      <w:r>
        <w:rPr>
          <w:b/>
        </w:rPr>
        <w:t>3</w:t>
      </w:r>
      <w:r w:rsidR="00F01457">
        <w:rPr>
          <w:b/>
        </w:rPr>
        <w:t xml:space="preserve">. </w:t>
      </w:r>
      <w:r w:rsidR="00FB76BE">
        <w:rPr>
          <w:b/>
        </w:rPr>
        <w:t>ПРАВА И ОБЯЗАННОСТИ</w:t>
      </w:r>
      <w:r w:rsidR="00F01457">
        <w:rPr>
          <w:b/>
        </w:rPr>
        <w:t xml:space="preserve"> СТОРОН </w:t>
      </w:r>
    </w:p>
    <w:p w:rsidR="00CF36B5" w:rsidRDefault="00CF36B5" w:rsidP="00CF36B5">
      <w:pPr>
        <w:jc w:val="both"/>
        <w:rPr>
          <w:b/>
        </w:rPr>
      </w:pPr>
    </w:p>
    <w:p w:rsidR="00CF36B5" w:rsidRDefault="008E17F5" w:rsidP="00CF36B5">
      <w:pPr>
        <w:jc w:val="both"/>
        <w:rPr>
          <w:b/>
        </w:rPr>
      </w:pPr>
      <w:r>
        <w:t>3</w:t>
      </w:r>
      <w:r w:rsidR="00CF36B5" w:rsidRPr="00CF36B5">
        <w:t>.1.</w:t>
      </w:r>
      <w:r w:rsidR="00CF36B5">
        <w:rPr>
          <w:b/>
        </w:rPr>
        <w:t xml:space="preserve"> </w:t>
      </w:r>
      <w:r>
        <w:t xml:space="preserve">Сторона-2 </w:t>
      </w:r>
      <w:r w:rsidR="00CF36B5" w:rsidRPr="00CF36B5">
        <w:t>обязан</w:t>
      </w:r>
      <w:r>
        <w:t>а</w:t>
      </w:r>
      <w:r w:rsidR="00CF36B5" w:rsidRPr="00CF36B5">
        <w:t>:</w:t>
      </w:r>
    </w:p>
    <w:p w:rsidR="00CF36B5" w:rsidRPr="002725E0" w:rsidRDefault="008E17F5" w:rsidP="00CF36B5">
      <w:pPr>
        <w:jc w:val="both"/>
      </w:pPr>
      <w:r>
        <w:t>3</w:t>
      </w:r>
      <w:r w:rsidR="00CF36B5">
        <w:t xml:space="preserve">.1.1. </w:t>
      </w:r>
      <w:r>
        <w:t>В</w:t>
      </w:r>
      <w:r w:rsidR="00CF36B5" w:rsidRPr="002725E0">
        <w:t xml:space="preserve"> течение 2 (Двух) рабочих дней до начала </w:t>
      </w:r>
      <w:r w:rsidR="00CF36B5">
        <w:t>вывоза металлолома</w:t>
      </w:r>
      <w:r w:rsidR="00CF36B5" w:rsidRPr="002725E0">
        <w:t xml:space="preserve"> предоставить </w:t>
      </w:r>
      <w:r>
        <w:t>Стороне-1</w:t>
      </w:r>
      <w:r w:rsidR="00CF36B5" w:rsidRPr="002725E0">
        <w:t xml:space="preserve"> для оформления пропусков список персонала, который будет задействован на объекте, с указанием фамилии, имени, отчества и паспортных данных каждого работника, а также номера автомобилей, подвозящих материалы, оборудование и др. грузы для выполнения Работ.</w:t>
      </w:r>
    </w:p>
    <w:p w:rsidR="00CF36B5" w:rsidRPr="00BB2B8B" w:rsidRDefault="008E17F5" w:rsidP="00CF36B5">
      <w:pPr>
        <w:jc w:val="both"/>
        <w:rPr>
          <w:lang w:val="x-none" w:eastAsia="x-none"/>
        </w:rPr>
      </w:pPr>
      <w:r>
        <w:rPr>
          <w:lang w:eastAsia="x-none"/>
        </w:rPr>
        <w:t>3</w:t>
      </w:r>
      <w:r w:rsidR="00CF36B5">
        <w:rPr>
          <w:lang w:eastAsia="x-none"/>
        </w:rPr>
        <w:t xml:space="preserve">.1.2. </w:t>
      </w:r>
      <w:r>
        <w:rPr>
          <w:lang w:eastAsia="x-none"/>
        </w:rPr>
        <w:t>И</w:t>
      </w:r>
      <w:r w:rsidR="00CF36B5" w:rsidRPr="002725E0">
        <w:rPr>
          <w:lang w:val="x-none" w:eastAsia="x-none"/>
        </w:rPr>
        <w:t xml:space="preserve">меть разрешительную документацию, позволяющую выполнять </w:t>
      </w:r>
      <w:r w:rsidR="00F5589C" w:rsidRPr="002725E0">
        <w:rPr>
          <w:lang w:val="x-none" w:eastAsia="x-none"/>
        </w:rPr>
        <w:t>работы</w:t>
      </w:r>
      <w:r w:rsidR="00CF36B5">
        <w:rPr>
          <w:lang w:eastAsia="x-none"/>
        </w:rPr>
        <w:t xml:space="preserve"> по демонтажу</w:t>
      </w:r>
      <w:r w:rsidR="00CF36B5" w:rsidRPr="002725E0">
        <w:rPr>
          <w:lang w:eastAsia="x-none"/>
        </w:rPr>
        <w:t xml:space="preserve"> </w:t>
      </w:r>
      <w:r w:rsidR="00CF36B5" w:rsidRPr="002725E0">
        <w:rPr>
          <w:lang w:val="x-none" w:eastAsia="x-none"/>
        </w:rPr>
        <w:t xml:space="preserve">и по запросу </w:t>
      </w:r>
      <w:r>
        <w:rPr>
          <w:lang w:eastAsia="x-none"/>
        </w:rPr>
        <w:t>Стороны-1</w:t>
      </w:r>
      <w:r w:rsidR="00CF36B5" w:rsidRPr="002725E0">
        <w:rPr>
          <w:lang w:val="x-none" w:eastAsia="x-none"/>
        </w:rPr>
        <w:t xml:space="preserve"> предоставить ему в течение 3 (Трех) календарных дней с даты получения такого запроса, заверенные </w:t>
      </w:r>
      <w:r>
        <w:rPr>
          <w:lang w:eastAsia="x-none"/>
        </w:rPr>
        <w:t>Стороной-2</w:t>
      </w:r>
      <w:r w:rsidR="00CF36B5" w:rsidRPr="002725E0">
        <w:rPr>
          <w:lang w:val="x-none" w:eastAsia="x-none"/>
        </w:rPr>
        <w:t xml:space="preserve"> копии данной документации.</w:t>
      </w:r>
    </w:p>
    <w:p w:rsidR="00CF36B5" w:rsidRPr="002725E0" w:rsidRDefault="008E17F5" w:rsidP="00CF36B5">
      <w:pPr>
        <w:jc w:val="both"/>
        <w:rPr>
          <w:lang w:eastAsia="x-none"/>
        </w:rPr>
      </w:pPr>
      <w:r>
        <w:rPr>
          <w:lang w:eastAsia="x-none"/>
        </w:rPr>
        <w:t>3</w:t>
      </w:r>
      <w:r w:rsidR="006C6761">
        <w:rPr>
          <w:lang w:eastAsia="x-none"/>
        </w:rPr>
        <w:t xml:space="preserve">.1.3. </w:t>
      </w:r>
      <w:r>
        <w:rPr>
          <w:lang w:eastAsia="x-none"/>
        </w:rPr>
        <w:t>И</w:t>
      </w:r>
      <w:r w:rsidR="006C6761">
        <w:rPr>
          <w:lang w:eastAsia="x-none"/>
        </w:rPr>
        <w:t>меть</w:t>
      </w:r>
      <w:r w:rsidR="00CF36B5" w:rsidRPr="002725E0">
        <w:rPr>
          <w:lang w:eastAsia="x-none"/>
        </w:rPr>
        <w:t xml:space="preserve"> необходимое оборудование для выполнения </w:t>
      </w:r>
      <w:r w:rsidR="00CF36B5">
        <w:rPr>
          <w:lang w:eastAsia="x-none"/>
        </w:rPr>
        <w:t>ра</w:t>
      </w:r>
      <w:r w:rsidR="00F5589C">
        <w:rPr>
          <w:lang w:eastAsia="x-none"/>
        </w:rPr>
        <w:t>бот по демонтажу склада</w:t>
      </w:r>
      <w:r w:rsidR="00CF36B5" w:rsidRPr="002725E0">
        <w:rPr>
          <w:lang w:eastAsia="x-none"/>
        </w:rPr>
        <w:t xml:space="preserve">; страховочное оборудование для работы на высоте; комплект необходимого оборудования для выполнения работ по резке </w:t>
      </w:r>
      <w:r w:rsidR="00CF36B5">
        <w:rPr>
          <w:lang w:eastAsia="x-none"/>
        </w:rPr>
        <w:t>металлов</w:t>
      </w:r>
      <w:r w:rsidR="00CF36B5" w:rsidRPr="002725E0">
        <w:rPr>
          <w:lang w:eastAsia="x-none"/>
        </w:rPr>
        <w:t>.</w:t>
      </w:r>
    </w:p>
    <w:p w:rsidR="00CF36B5" w:rsidRDefault="008E17F5" w:rsidP="00CF36B5">
      <w:pPr>
        <w:jc w:val="both"/>
        <w:rPr>
          <w:lang w:eastAsia="x-none"/>
        </w:rPr>
      </w:pPr>
      <w:r>
        <w:rPr>
          <w:lang w:eastAsia="x-none"/>
        </w:rPr>
        <w:t>3</w:t>
      </w:r>
      <w:r w:rsidR="006C6761">
        <w:rPr>
          <w:lang w:eastAsia="x-none"/>
        </w:rPr>
        <w:t xml:space="preserve">.1.4. </w:t>
      </w:r>
      <w:r>
        <w:rPr>
          <w:lang w:eastAsia="x-none"/>
        </w:rPr>
        <w:t>О</w:t>
      </w:r>
      <w:r w:rsidR="00CF36B5" w:rsidRPr="002725E0">
        <w:rPr>
          <w:lang w:eastAsia="x-none"/>
        </w:rPr>
        <w:t>существить весь комплекс технологических решений и их согла</w:t>
      </w:r>
      <w:r w:rsidR="00CF36B5">
        <w:rPr>
          <w:lang w:eastAsia="x-none"/>
        </w:rPr>
        <w:t xml:space="preserve">сование, обеспечить необходимый демонтаж </w:t>
      </w:r>
      <w:r w:rsidR="00CF36B5" w:rsidRPr="002725E0">
        <w:rPr>
          <w:lang w:eastAsia="x-none"/>
        </w:rPr>
        <w:t>и выполнение гарантийных обязательств.</w:t>
      </w:r>
    </w:p>
    <w:p w:rsidR="006C6761" w:rsidRDefault="008E17F5" w:rsidP="006C6761">
      <w:pPr>
        <w:jc w:val="both"/>
        <w:rPr>
          <w:lang w:eastAsia="x-none"/>
        </w:rPr>
      </w:pPr>
      <w:r>
        <w:rPr>
          <w:lang w:eastAsia="x-none"/>
        </w:rPr>
        <w:t>3</w:t>
      </w:r>
      <w:r w:rsidR="006C6761">
        <w:rPr>
          <w:lang w:eastAsia="x-none"/>
        </w:rPr>
        <w:t xml:space="preserve">.1.5. </w:t>
      </w:r>
      <w:r>
        <w:rPr>
          <w:lang w:eastAsia="x-none"/>
        </w:rPr>
        <w:t>О</w:t>
      </w:r>
      <w:r w:rsidR="00CF36B5">
        <w:rPr>
          <w:lang w:eastAsia="x-none"/>
        </w:rPr>
        <w:t>формлять наряд-допуск на р</w:t>
      </w:r>
      <w:r w:rsidR="00CF36B5" w:rsidRPr="007E1D51">
        <w:rPr>
          <w:lang w:eastAsia="x-none"/>
        </w:rPr>
        <w:t>аботы на высоте согласно приказу Минтруда России от 28 марта 2014 г. № 155н «Об утверждении Правил по охране труда при работе на высоте».</w:t>
      </w:r>
    </w:p>
    <w:p w:rsidR="00CF36B5" w:rsidRPr="002725E0" w:rsidRDefault="008E17F5" w:rsidP="006C6761">
      <w:pPr>
        <w:jc w:val="both"/>
        <w:rPr>
          <w:lang w:eastAsia="x-none"/>
        </w:rPr>
      </w:pPr>
      <w:r>
        <w:rPr>
          <w:iCs/>
        </w:rPr>
        <w:t>3.1.6. С</w:t>
      </w:r>
      <w:r w:rsidR="00CF36B5" w:rsidRPr="002725E0">
        <w:rPr>
          <w:iCs/>
        </w:rPr>
        <w:t xml:space="preserve">облюдать требования Соглашения о соблюдении </w:t>
      </w:r>
      <w:r w:rsidR="00CF36B5">
        <w:rPr>
          <w:iCs/>
        </w:rPr>
        <w:t>Инструкции</w:t>
      </w:r>
      <w:r w:rsidR="00CF36B5" w:rsidRPr="002725E0">
        <w:rPr>
          <w:iCs/>
        </w:rPr>
        <w:t xml:space="preserve"> о пропускном и </w:t>
      </w:r>
      <w:proofErr w:type="spellStart"/>
      <w:r w:rsidR="00CF36B5" w:rsidRPr="002725E0">
        <w:rPr>
          <w:iCs/>
        </w:rPr>
        <w:t>внутриобъектовом</w:t>
      </w:r>
      <w:proofErr w:type="spellEnd"/>
      <w:r w:rsidR="00CF36B5" w:rsidRPr="002725E0">
        <w:rPr>
          <w:iCs/>
        </w:rPr>
        <w:t xml:space="preserve"> режим</w:t>
      </w:r>
      <w:r w:rsidR="00FB0168">
        <w:rPr>
          <w:iCs/>
        </w:rPr>
        <w:t>ах</w:t>
      </w:r>
      <w:r w:rsidR="00CF36B5" w:rsidRPr="002725E0">
        <w:rPr>
          <w:iCs/>
        </w:rPr>
        <w:t xml:space="preserve"> в АО «</w:t>
      </w:r>
      <w:r w:rsidR="00CF36B5">
        <w:rPr>
          <w:iCs/>
        </w:rPr>
        <w:t>НИИМаш</w:t>
      </w:r>
      <w:r w:rsidR="006C6761">
        <w:rPr>
          <w:iCs/>
        </w:rPr>
        <w:t>» (Приложение № 2</w:t>
      </w:r>
      <w:r w:rsidR="00CF36B5" w:rsidRPr="002725E0">
        <w:rPr>
          <w:iCs/>
        </w:rPr>
        <w:t xml:space="preserve"> к настоящему Договору).</w:t>
      </w:r>
    </w:p>
    <w:p w:rsidR="00CF36B5" w:rsidRDefault="008E17F5" w:rsidP="006C6761">
      <w:pPr>
        <w:jc w:val="both"/>
        <w:rPr>
          <w:lang w:eastAsia="x-none"/>
        </w:rPr>
      </w:pPr>
      <w:r>
        <w:rPr>
          <w:lang w:eastAsia="x-none"/>
        </w:rPr>
        <w:t>3</w:t>
      </w:r>
      <w:r w:rsidR="006C6761">
        <w:rPr>
          <w:lang w:eastAsia="x-none"/>
        </w:rPr>
        <w:t xml:space="preserve">.1.7. </w:t>
      </w:r>
      <w:r>
        <w:rPr>
          <w:lang w:eastAsia="x-none"/>
        </w:rPr>
        <w:t>В</w:t>
      </w:r>
      <w:r w:rsidR="00CF36B5" w:rsidRPr="002725E0">
        <w:rPr>
          <w:lang w:eastAsia="x-none"/>
        </w:rPr>
        <w:t xml:space="preserve"> случае повреждения по своей вине или вине привлеченных им третьих лиц имущества </w:t>
      </w:r>
      <w:r>
        <w:rPr>
          <w:lang w:eastAsia="x-none"/>
        </w:rPr>
        <w:t>Стороны-1</w:t>
      </w:r>
      <w:r w:rsidR="00CF36B5" w:rsidRPr="002725E0">
        <w:rPr>
          <w:lang w:eastAsia="x-none"/>
        </w:rPr>
        <w:t>, восстановить поврежденное имущество за свой счет.</w:t>
      </w:r>
    </w:p>
    <w:p w:rsidR="008E17F5" w:rsidRDefault="008E17F5" w:rsidP="006C6761">
      <w:pPr>
        <w:jc w:val="both"/>
        <w:rPr>
          <w:lang w:eastAsia="x-none"/>
        </w:rPr>
      </w:pPr>
      <w:r>
        <w:rPr>
          <w:lang w:eastAsia="x-none"/>
        </w:rPr>
        <w:t>3.1.8. Уведомить Сторону-1 об окончании работ.</w:t>
      </w:r>
    </w:p>
    <w:p w:rsidR="00D109BE" w:rsidRDefault="00D109BE" w:rsidP="006C6761">
      <w:pPr>
        <w:jc w:val="both"/>
        <w:rPr>
          <w:lang w:eastAsia="x-none"/>
        </w:rPr>
      </w:pPr>
      <w:r>
        <w:rPr>
          <w:lang w:eastAsia="x-none"/>
        </w:rPr>
        <w:t>3.2. Сторона-2 вправе:</w:t>
      </w:r>
    </w:p>
    <w:p w:rsidR="00D109BE" w:rsidRDefault="00D109BE" w:rsidP="006C6761">
      <w:pPr>
        <w:jc w:val="both"/>
        <w:rPr>
          <w:lang w:eastAsia="x-none"/>
        </w:rPr>
      </w:pPr>
      <w:r>
        <w:rPr>
          <w:lang w:eastAsia="x-none"/>
        </w:rPr>
        <w:t>3.2.1. С письменного согласия Стороны-1 выполнить Работы с привлечением третьих лиц. Ответственность за действия третьих лиц перед Стороной-1 несет Сторона-2, как за свои собственные.</w:t>
      </w:r>
    </w:p>
    <w:p w:rsidR="00D109BE" w:rsidRDefault="00D109BE" w:rsidP="006C6761">
      <w:pPr>
        <w:jc w:val="both"/>
        <w:rPr>
          <w:lang w:eastAsia="x-none"/>
        </w:rPr>
      </w:pPr>
      <w:r>
        <w:rPr>
          <w:lang w:eastAsia="x-none"/>
        </w:rPr>
        <w:t>3.2.2. Выполнить работы досрочно с письменного согласия Стооны-1.</w:t>
      </w:r>
    </w:p>
    <w:p w:rsidR="008E17F5" w:rsidRDefault="008E17F5" w:rsidP="006C6761">
      <w:pPr>
        <w:jc w:val="both"/>
        <w:rPr>
          <w:lang w:eastAsia="x-none"/>
        </w:rPr>
      </w:pPr>
      <w:r>
        <w:rPr>
          <w:lang w:eastAsia="x-none"/>
        </w:rPr>
        <w:t>3.</w:t>
      </w:r>
      <w:r w:rsidR="00D109BE">
        <w:rPr>
          <w:lang w:eastAsia="x-none"/>
        </w:rPr>
        <w:t>3</w:t>
      </w:r>
      <w:r>
        <w:rPr>
          <w:lang w:eastAsia="x-none"/>
        </w:rPr>
        <w:t>. Сторона-1 обязана:</w:t>
      </w:r>
    </w:p>
    <w:p w:rsidR="008E17F5" w:rsidRDefault="008E17F5" w:rsidP="006C6761">
      <w:pPr>
        <w:jc w:val="both"/>
        <w:rPr>
          <w:lang w:eastAsia="x-none"/>
        </w:rPr>
      </w:pPr>
      <w:r>
        <w:rPr>
          <w:lang w:eastAsia="x-none"/>
        </w:rPr>
        <w:t>3.</w:t>
      </w:r>
      <w:r w:rsidR="00D109BE">
        <w:rPr>
          <w:lang w:eastAsia="x-none"/>
        </w:rPr>
        <w:t>3</w:t>
      </w:r>
      <w:r>
        <w:rPr>
          <w:lang w:eastAsia="x-none"/>
        </w:rPr>
        <w:t xml:space="preserve">.1. </w:t>
      </w:r>
      <w:r w:rsidR="00D109BE">
        <w:rPr>
          <w:lang w:eastAsia="x-none"/>
        </w:rPr>
        <w:t>Принять результат.</w:t>
      </w:r>
    </w:p>
    <w:p w:rsidR="00D109BE" w:rsidRDefault="00D109BE" w:rsidP="006C6761">
      <w:pPr>
        <w:jc w:val="both"/>
        <w:rPr>
          <w:lang w:eastAsia="x-none"/>
        </w:rPr>
      </w:pPr>
      <w:r>
        <w:rPr>
          <w:lang w:eastAsia="x-none"/>
        </w:rPr>
        <w:t>3.3.2. К началу выполнения Работ обеспечить свободный доступ Стороне-2 к месту выполнения Работ.</w:t>
      </w:r>
    </w:p>
    <w:p w:rsidR="00D109BE" w:rsidRDefault="00D109BE" w:rsidP="006C6761">
      <w:pPr>
        <w:jc w:val="both"/>
        <w:rPr>
          <w:lang w:eastAsia="x-none"/>
        </w:rPr>
      </w:pPr>
      <w:r>
        <w:rPr>
          <w:lang w:eastAsia="x-none"/>
        </w:rPr>
        <w:t>3.4.</w:t>
      </w:r>
      <w:r w:rsidR="00B3083B">
        <w:rPr>
          <w:lang w:eastAsia="x-none"/>
        </w:rPr>
        <w:t xml:space="preserve"> </w:t>
      </w:r>
      <w:r w:rsidR="00E74392">
        <w:rPr>
          <w:lang w:eastAsia="x-none"/>
        </w:rPr>
        <w:t>Сторона-1 вправе:</w:t>
      </w:r>
    </w:p>
    <w:p w:rsidR="00E74392" w:rsidRDefault="00E74392" w:rsidP="006C6761">
      <w:pPr>
        <w:jc w:val="both"/>
        <w:rPr>
          <w:lang w:eastAsia="x-none"/>
        </w:rPr>
      </w:pPr>
      <w:r>
        <w:rPr>
          <w:lang w:eastAsia="x-none"/>
        </w:rPr>
        <w:t>3.4.1. В любое время проверять ход и качество Работ.</w:t>
      </w:r>
    </w:p>
    <w:p w:rsidR="00E74392" w:rsidRDefault="00E74392" w:rsidP="006C6761">
      <w:pPr>
        <w:jc w:val="both"/>
        <w:rPr>
          <w:lang w:eastAsia="x-none"/>
        </w:rPr>
      </w:pPr>
      <w:r>
        <w:rPr>
          <w:lang w:eastAsia="x-none"/>
        </w:rPr>
        <w:t>3.4.2. Предъявить Стороне-2 обязательные для исполнения предписания об устранении выявленных при проверках (обследованиях) нарушений требований охраны труда и технического надзораСтороны-1 и контролировать их выполнение.</w:t>
      </w:r>
    </w:p>
    <w:p w:rsidR="00E74392" w:rsidRPr="002725E0" w:rsidRDefault="00E74392" w:rsidP="006C6761">
      <w:pPr>
        <w:jc w:val="both"/>
        <w:rPr>
          <w:lang w:eastAsia="x-none"/>
        </w:rPr>
      </w:pPr>
      <w:r>
        <w:rPr>
          <w:lang w:eastAsia="x-none"/>
        </w:rPr>
        <w:t>3.4.3. В одностороннем внесудебном порядке отказаться от исполнения Договора полностью или частично в любое время, предупредив об этом Сторону-2 за 10 (десять) календарных дней, путем направления</w:t>
      </w:r>
      <w:r w:rsidR="00FB76BE">
        <w:rPr>
          <w:lang w:eastAsia="x-none"/>
        </w:rPr>
        <w:t xml:space="preserve"> </w:t>
      </w:r>
      <w:r>
        <w:rPr>
          <w:lang w:eastAsia="x-none"/>
        </w:rPr>
        <w:t>Стороне-2 письменного уведомления. При этом Сторона-1 оплачивает Стороне-2 фактически выполненные Работы на момент его расторжения, цена которых должна быть документально подтверждена. Договор считается расторгнутым или измененным с даты указанной в уведомлении.</w:t>
      </w:r>
    </w:p>
    <w:p w:rsidR="00ED4157" w:rsidRDefault="00ED4157">
      <w:pPr>
        <w:jc w:val="both"/>
        <w:rPr>
          <w:sz w:val="22"/>
          <w:szCs w:val="22"/>
        </w:rPr>
      </w:pPr>
    </w:p>
    <w:p w:rsidR="00ED4157" w:rsidRDefault="00ED4157">
      <w:pPr>
        <w:jc w:val="both"/>
        <w:rPr>
          <w:sz w:val="22"/>
          <w:szCs w:val="22"/>
        </w:rPr>
      </w:pPr>
    </w:p>
    <w:p w:rsidR="00FB76BE" w:rsidRDefault="008E17F5" w:rsidP="008E17F5">
      <w:pPr>
        <w:jc w:val="center"/>
        <w:rPr>
          <w:b/>
        </w:rPr>
      </w:pPr>
      <w:r>
        <w:rPr>
          <w:b/>
        </w:rPr>
        <w:t xml:space="preserve">4. </w:t>
      </w:r>
      <w:r w:rsidR="00FB76BE">
        <w:rPr>
          <w:b/>
        </w:rPr>
        <w:t>ПОРЯДОК СДАЧИ-ПРИЕМКИ ВЫПОЛНЕННЫХ РАБОТ</w:t>
      </w:r>
    </w:p>
    <w:p w:rsidR="00FB76BE" w:rsidRDefault="00FB76BE" w:rsidP="008E17F5">
      <w:pPr>
        <w:jc w:val="center"/>
        <w:rPr>
          <w:b/>
        </w:rPr>
      </w:pPr>
    </w:p>
    <w:p w:rsidR="00FB76BE" w:rsidRDefault="00FB76BE" w:rsidP="00FB76BE">
      <w:pPr>
        <w:ind w:right="-142"/>
      </w:pPr>
      <w:r w:rsidRPr="00FB76BE">
        <w:t xml:space="preserve">4.1. </w:t>
      </w:r>
      <w:r>
        <w:t>Окончание выполненных Работ по Договору оформляется актом</w:t>
      </w:r>
      <w:r w:rsidR="00FD5516">
        <w:t xml:space="preserve"> выполненных работ (далее по тексту – Акт)</w:t>
      </w:r>
      <w:r>
        <w:t>, подписанным Сторонами.</w:t>
      </w:r>
    </w:p>
    <w:p w:rsidR="00FB76BE" w:rsidRDefault="00FB76BE" w:rsidP="00FB76BE">
      <w:pPr>
        <w:tabs>
          <w:tab w:val="left" w:pos="0"/>
        </w:tabs>
        <w:jc w:val="both"/>
      </w:pPr>
      <w:r>
        <w:t>4.2 Сторона</w:t>
      </w:r>
      <w:r w:rsidRPr="001A7799">
        <w:t xml:space="preserve">-2 </w:t>
      </w:r>
      <w:r>
        <w:t>в день окончания выполне</w:t>
      </w:r>
      <w:r w:rsidR="00FD5516">
        <w:t>ния Работ направляет Стороне-1 А</w:t>
      </w:r>
      <w:r>
        <w:t>кт, всю техническую документацию, касающуюся использования результата Работ.</w:t>
      </w:r>
    </w:p>
    <w:p w:rsidR="00FB76BE" w:rsidRDefault="00FB76BE" w:rsidP="00FB76BE">
      <w:pPr>
        <w:tabs>
          <w:tab w:val="left" w:pos="0"/>
        </w:tabs>
        <w:jc w:val="both"/>
      </w:pPr>
      <w:r>
        <w:lastRenderedPageBreak/>
        <w:t>4.3. Сторона-1</w:t>
      </w:r>
      <w:r w:rsidRPr="001A7799">
        <w:t xml:space="preserve"> </w:t>
      </w:r>
      <w:r>
        <w:t>в течение 10 (Десяти) рабочих дней с даты получения от</w:t>
      </w:r>
      <w:r w:rsidRPr="001A7799">
        <w:t xml:space="preserve"> </w:t>
      </w:r>
      <w:r>
        <w:t>Стороны</w:t>
      </w:r>
      <w:r w:rsidRPr="001A7799">
        <w:t xml:space="preserve">-2 </w:t>
      </w:r>
      <w:r>
        <w:t>Акта подписывает его или представляет Стороне-2 в письменном виде мотивированный отказ от его подписания.</w:t>
      </w:r>
    </w:p>
    <w:p w:rsidR="00FB76BE" w:rsidRDefault="00FB76BE" w:rsidP="00FB76BE">
      <w:pPr>
        <w:tabs>
          <w:tab w:val="left" w:pos="0"/>
        </w:tabs>
        <w:jc w:val="both"/>
      </w:pPr>
      <w:r>
        <w:t>4.4. В случае мотивированного отказа Стороной-1 от подписания Акта, Сторонами составляется двухсторонний акт с указанием перечня</w:t>
      </w:r>
      <w:r w:rsidRPr="00C2689A">
        <w:t xml:space="preserve"> недостатков</w:t>
      </w:r>
      <w:r>
        <w:t xml:space="preserve"> и сроков их устранения за счет Стороны-2.</w:t>
      </w:r>
    </w:p>
    <w:p w:rsidR="00FB76BE" w:rsidRDefault="00FB76BE" w:rsidP="00FB76BE">
      <w:pPr>
        <w:tabs>
          <w:tab w:val="left" w:pos="0"/>
        </w:tabs>
        <w:jc w:val="both"/>
      </w:pPr>
      <w:r>
        <w:t xml:space="preserve">4.5.В случае если Стороной-2 в сроки, указанные в пункте 4.3. настоящего Договора, не произведено устранение недостатков, Сторона-1 вправе привлечь другие организации, которые за соответствующую плату произведут </w:t>
      </w:r>
      <w:r w:rsidRPr="000F3297">
        <w:t>устранение недостатков</w:t>
      </w:r>
      <w:r>
        <w:t xml:space="preserve">. Все убытки, понесенные Стороной-1 в связи с </w:t>
      </w:r>
      <w:r w:rsidRPr="000F3297">
        <w:t>устранение</w:t>
      </w:r>
      <w:r>
        <w:t>м</w:t>
      </w:r>
      <w:r w:rsidRPr="000F3297">
        <w:t xml:space="preserve"> недостатков </w:t>
      </w:r>
      <w:r>
        <w:t>другими организациями, должны быть возмещены Стороной-2 в течение 7(семи) рабочих дней с даты выставления Стороной-1 письменного требования, подтвержденного соответствующими документами.</w:t>
      </w:r>
    </w:p>
    <w:p w:rsidR="00FB76BE" w:rsidRDefault="00FB76BE" w:rsidP="00FB76BE"/>
    <w:p w:rsidR="00FB76BE" w:rsidRDefault="00FB76BE" w:rsidP="00FB76BE"/>
    <w:p w:rsidR="00FB76BE" w:rsidRDefault="00FB76BE" w:rsidP="00FB76BE">
      <w:pPr>
        <w:tabs>
          <w:tab w:val="left" w:pos="0"/>
        </w:tabs>
        <w:jc w:val="center"/>
        <w:rPr>
          <w:b/>
        </w:rPr>
      </w:pPr>
      <w:r w:rsidRPr="005A54DD">
        <w:rPr>
          <w:b/>
        </w:rPr>
        <w:t>5.ПОРЯДОК ПРИЕМКИ И КАЧЕСТВА ЛОМА</w:t>
      </w:r>
    </w:p>
    <w:p w:rsidR="00FB76BE" w:rsidRDefault="00FB76BE" w:rsidP="00FB76BE">
      <w:pPr>
        <w:tabs>
          <w:tab w:val="left" w:pos="0"/>
        </w:tabs>
        <w:jc w:val="center"/>
        <w:rPr>
          <w:b/>
        </w:rPr>
      </w:pPr>
    </w:p>
    <w:p w:rsidR="00FB76BE" w:rsidRPr="005A54DD" w:rsidRDefault="00FB76BE" w:rsidP="00FB76BE">
      <w:pPr>
        <w:tabs>
          <w:tab w:val="left" w:pos="0"/>
        </w:tabs>
        <w:jc w:val="both"/>
      </w:pPr>
      <w:r w:rsidRPr="00140DA6">
        <w:t>5.1</w:t>
      </w:r>
      <w:r>
        <w:t>.</w:t>
      </w:r>
      <w:r w:rsidRPr="005A54DD">
        <w:t xml:space="preserve"> Поставка Товара осуществляется транспортом Стороны-2 с территории Стороны-1 находящегося по </w:t>
      </w:r>
      <w:r>
        <w:t>адресу:</w:t>
      </w:r>
      <w:r w:rsidRPr="002F1891">
        <w:t xml:space="preserve"> </w:t>
      </w:r>
      <w:r w:rsidR="00403339" w:rsidRPr="00403339">
        <w:rPr>
          <w:u w:val="single"/>
        </w:rPr>
        <w:t>__________________________________________________________</w:t>
      </w:r>
      <w:r>
        <w:t>.</w:t>
      </w:r>
    </w:p>
    <w:p w:rsidR="00FB76BE" w:rsidRPr="005A54DD" w:rsidRDefault="00FB76BE" w:rsidP="00FB76BE">
      <w:pPr>
        <w:tabs>
          <w:tab w:val="left" w:pos="0"/>
        </w:tabs>
        <w:jc w:val="both"/>
      </w:pPr>
      <w:r w:rsidRPr="005A54DD">
        <w:t>5.2</w:t>
      </w:r>
      <w:r>
        <w:t>.</w:t>
      </w:r>
      <w:r w:rsidRPr="005A54DD">
        <w:t xml:space="preserve"> Поставка Товара осуществляется самовывозом Стороны-2, все расходы по поставке несет Сторона-2.</w:t>
      </w:r>
    </w:p>
    <w:p w:rsidR="00FB76BE" w:rsidRDefault="00FB76BE" w:rsidP="00FB76BE">
      <w:pPr>
        <w:tabs>
          <w:tab w:val="left" w:pos="0"/>
        </w:tabs>
        <w:jc w:val="both"/>
      </w:pPr>
      <w:r w:rsidRPr="00E11633">
        <w:t>5.</w:t>
      </w:r>
      <w:r w:rsidR="001D0924">
        <w:t>3</w:t>
      </w:r>
      <w:r w:rsidRPr="00E11633">
        <w:t>. Датой поставки Товара и датой перехода права собственности на Товар считается дата подписания Ст</w:t>
      </w:r>
      <w:r>
        <w:t xml:space="preserve">ороной-2 приемо-сдаточного акта после демонтажа (сноса) объекта недвижимого имущества </w:t>
      </w:r>
      <w:r w:rsidR="00403339">
        <w:t>___________________________________</w:t>
      </w:r>
      <w:r>
        <w:t>,</w:t>
      </w:r>
      <w:r w:rsidRPr="00E11633">
        <w:t xml:space="preserve"> оформленный по образцу, согласно постановлению Правительства Российской Федерации от 11.05.2001 №369 «Об утверждении Правила обращения с ломом и отходами черных металлов и их отчуждения»</w:t>
      </w:r>
      <w:r>
        <w:t>.</w:t>
      </w:r>
    </w:p>
    <w:p w:rsidR="00FB76BE" w:rsidRDefault="00FB76BE" w:rsidP="00FB76BE">
      <w:pPr>
        <w:tabs>
          <w:tab w:val="left" w:pos="0"/>
        </w:tabs>
        <w:jc w:val="both"/>
      </w:pPr>
      <w:r>
        <w:t>5.</w:t>
      </w:r>
      <w:r w:rsidR="001D0924">
        <w:t>4</w:t>
      </w:r>
      <w:r>
        <w:t xml:space="preserve">. Приемка Товара по качеству и количеству производится в присутствии представителя </w:t>
      </w:r>
      <w:r w:rsidR="00A454D9">
        <w:t xml:space="preserve">Стороны-2 и представителя </w:t>
      </w:r>
      <w:r>
        <w:t>службы безопасности</w:t>
      </w:r>
      <w:r w:rsidR="00403339">
        <w:t>, а также</w:t>
      </w:r>
      <w:r>
        <w:t xml:space="preserve"> уполномоченного </w:t>
      </w:r>
      <w:r w:rsidR="00502676">
        <w:t xml:space="preserve">представителя Стороны-1, на пункте заготовки и утилизации </w:t>
      </w:r>
      <w:r w:rsidR="009B1ECF">
        <w:t xml:space="preserve">металлического лома </w:t>
      </w:r>
      <w:r>
        <w:t>путем визуального осмотра Товара и взвешивания его на поверенном весовом оборудовании Стороны-2 и оформляется соответствующей записью в приемо-сдаточный акт. Приемо-сдаточный акт оформляется сразу после взвешивания Товара и передается Стороне-1 в день поставки.</w:t>
      </w:r>
    </w:p>
    <w:p w:rsidR="00FB76BE" w:rsidRDefault="00FB76BE" w:rsidP="00FB76BE">
      <w:pPr>
        <w:tabs>
          <w:tab w:val="left" w:pos="0"/>
        </w:tabs>
        <w:jc w:val="both"/>
      </w:pPr>
      <w:r>
        <w:t>5.</w:t>
      </w:r>
      <w:r w:rsidR="001D0924">
        <w:t>5</w:t>
      </w:r>
      <w:r>
        <w:t>.</w:t>
      </w:r>
      <w:r w:rsidR="00A85907">
        <w:t xml:space="preserve"> </w:t>
      </w:r>
      <w:r>
        <w:t>В случае несоответствия полученного Товара по весу, указанных в сопроводительных документах Стороны-1, товар считается принятым по весу нетто (фактический вес минус вес засора) согласно приемо-сдаточному акту.</w:t>
      </w:r>
    </w:p>
    <w:p w:rsidR="001D0924" w:rsidRDefault="001D0924" w:rsidP="00FB76BE">
      <w:pPr>
        <w:tabs>
          <w:tab w:val="left" w:pos="0"/>
        </w:tabs>
        <w:jc w:val="both"/>
      </w:pPr>
      <w:r w:rsidRPr="005A54DD">
        <w:t>5.</w:t>
      </w:r>
      <w:r>
        <w:t>6</w:t>
      </w:r>
      <w:r w:rsidRPr="005A54DD">
        <w:t xml:space="preserve">. </w:t>
      </w:r>
      <w:r>
        <w:t xml:space="preserve">В течение 3-х дней после </w:t>
      </w:r>
      <w:r w:rsidR="0043464D">
        <w:t xml:space="preserve">завершения работ по настоящему Договору, на основании </w:t>
      </w:r>
      <w:r>
        <w:t>получен</w:t>
      </w:r>
      <w:r w:rsidR="0043464D">
        <w:t>ных приемо-сдаточных</w:t>
      </w:r>
      <w:r>
        <w:t xml:space="preserve"> акт</w:t>
      </w:r>
      <w:r w:rsidR="0043464D">
        <w:t>ов</w:t>
      </w:r>
      <w:r w:rsidRPr="005A54DD">
        <w:t xml:space="preserve"> Сторон</w:t>
      </w:r>
      <w:r>
        <w:t>а</w:t>
      </w:r>
      <w:r w:rsidRPr="005A54DD">
        <w:t>-1</w:t>
      </w:r>
      <w:r w:rsidR="0043464D">
        <w:t xml:space="preserve"> оформляет</w:t>
      </w:r>
      <w:r w:rsidRPr="005A54DD">
        <w:t xml:space="preserve"> Спецификацию с указанием вида лома, объе</w:t>
      </w:r>
      <w:r>
        <w:t>ма, цены, процента засоренности и направляет Стороне-2 для подписания</w:t>
      </w:r>
      <w:r w:rsidRPr="005A54DD">
        <w:t>.</w:t>
      </w:r>
    </w:p>
    <w:p w:rsidR="00FB76BE" w:rsidRDefault="00FB76BE" w:rsidP="00FB76BE">
      <w:pPr>
        <w:tabs>
          <w:tab w:val="left" w:pos="0"/>
        </w:tabs>
        <w:jc w:val="both"/>
      </w:pPr>
      <w:r>
        <w:t>5.7</w:t>
      </w:r>
      <w:r w:rsidR="00A85907">
        <w:t>.</w:t>
      </w:r>
      <w:r>
        <w:t xml:space="preserve"> Не допускается п</w:t>
      </w:r>
      <w:r w:rsidR="00A454D9">
        <w:t>рием</w:t>
      </w:r>
      <w:r>
        <w:t>:</w:t>
      </w:r>
    </w:p>
    <w:p w:rsidR="00FB76BE" w:rsidRDefault="00FB76BE" w:rsidP="00FB76BE">
      <w:pPr>
        <w:tabs>
          <w:tab w:val="left" w:pos="0"/>
        </w:tabs>
        <w:jc w:val="both"/>
      </w:pPr>
      <w:r>
        <w:t>-взрывоопасн</w:t>
      </w:r>
      <w:r w:rsidR="00A454D9">
        <w:t>ого</w:t>
      </w:r>
      <w:r>
        <w:t>, радиационн</w:t>
      </w:r>
      <w:r w:rsidR="00A454D9">
        <w:t xml:space="preserve">ого </w:t>
      </w:r>
      <w:r>
        <w:t>и/или химически загрязненного металлолома;</w:t>
      </w:r>
    </w:p>
    <w:p w:rsidR="00FB76BE" w:rsidRPr="00E11633" w:rsidRDefault="00FB76BE" w:rsidP="00FB76BE">
      <w:pPr>
        <w:tabs>
          <w:tab w:val="left" w:pos="0"/>
        </w:tabs>
        <w:jc w:val="both"/>
      </w:pPr>
      <w:r>
        <w:t>-Товара, в виде любых элементов военной техники и боеприпасов независимо от степени их утилизации за исключением автомобильной, которая не содержит бронированных частей и навесного вооружения.</w:t>
      </w:r>
    </w:p>
    <w:p w:rsidR="00FB76BE" w:rsidRDefault="00FB76BE" w:rsidP="00FB76BE"/>
    <w:p w:rsidR="005E074D" w:rsidRPr="00FB76BE" w:rsidRDefault="005E074D" w:rsidP="00FB76BE"/>
    <w:p w:rsidR="008E17F5" w:rsidRDefault="00A85907" w:rsidP="008E17F5">
      <w:pPr>
        <w:jc w:val="center"/>
        <w:rPr>
          <w:b/>
        </w:rPr>
      </w:pPr>
      <w:r>
        <w:rPr>
          <w:b/>
        </w:rPr>
        <w:t xml:space="preserve">6. </w:t>
      </w:r>
      <w:r w:rsidR="008E17F5">
        <w:rPr>
          <w:b/>
        </w:rPr>
        <w:t>ФОРС-МАЖОРНЫЕ ОБСТОЯТЕЛЬСТВА</w:t>
      </w:r>
    </w:p>
    <w:p w:rsidR="008E17F5" w:rsidRDefault="008E17F5" w:rsidP="008E17F5">
      <w:pPr>
        <w:jc w:val="center"/>
        <w:rPr>
          <w:b/>
        </w:rPr>
      </w:pPr>
    </w:p>
    <w:p w:rsidR="008E17F5" w:rsidRDefault="00A85907" w:rsidP="008E17F5">
      <w:pPr>
        <w:jc w:val="both"/>
      </w:pPr>
      <w:r>
        <w:t>6.</w:t>
      </w:r>
      <w:r w:rsidR="008E17F5">
        <w:t>1. В случае возникновения обстоятельств непреодолимой силы (явление стихийного характера, объявленную или фактическую войну, гражданские волнении, забастовки, организованные в установленном законом порядке, акты органов государственной власти и другие обстоятельства), препятствующих любой из сторон выполнить свои обязательства, полностью или частично, срок исполнения обязательств по Договору продлевается на период воздействия непреодолимой силы и ликвидации последствий такого воздействия.</w:t>
      </w:r>
    </w:p>
    <w:p w:rsidR="008E17F5" w:rsidRDefault="009B1ECF" w:rsidP="009B1ECF">
      <w:pPr>
        <w:tabs>
          <w:tab w:val="left" w:pos="1740"/>
        </w:tabs>
      </w:pPr>
      <w:r>
        <w:tab/>
      </w:r>
    </w:p>
    <w:p w:rsidR="009B1ECF" w:rsidRDefault="009B1ECF" w:rsidP="009B1ECF">
      <w:pPr>
        <w:tabs>
          <w:tab w:val="left" w:pos="1740"/>
        </w:tabs>
      </w:pPr>
    </w:p>
    <w:p w:rsidR="009B1ECF" w:rsidRDefault="009B1ECF" w:rsidP="009B1ECF">
      <w:pPr>
        <w:tabs>
          <w:tab w:val="left" w:pos="1740"/>
        </w:tabs>
      </w:pPr>
    </w:p>
    <w:p w:rsidR="00D735BA" w:rsidRDefault="00D735BA">
      <w:pPr>
        <w:jc w:val="both"/>
        <w:rPr>
          <w:sz w:val="22"/>
          <w:szCs w:val="22"/>
        </w:rPr>
      </w:pPr>
    </w:p>
    <w:p w:rsidR="00ED4157" w:rsidRDefault="00A85907">
      <w:pPr>
        <w:widowControl w:val="0"/>
        <w:spacing w:line="252" w:lineRule="exact"/>
        <w:jc w:val="center"/>
        <w:rPr>
          <w:b/>
        </w:rPr>
      </w:pPr>
      <w:r>
        <w:rPr>
          <w:b/>
          <w:w w:val="110"/>
        </w:rPr>
        <w:lastRenderedPageBreak/>
        <w:t>7</w:t>
      </w:r>
      <w:r w:rsidR="00F01457">
        <w:rPr>
          <w:b/>
          <w:w w:val="110"/>
        </w:rPr>
        <w:t>. АНТИКОРРУПЦИОННАЯ ОГОВОРКА</w:t>
      </w:r>
    </w:p>
    <w:p w:rsidR="00ED4157" w:rsidRDefault="00ED4157"/>
    <w:p w:rsidR="00ED4157" w:rsidRDefault="00A85907">
      <w:pPr>
        <w:jc w:val="both"/>
      </w:pPr>
      <w:r>
        <w:t>7</w:t>
      </w:r>
      <w:r w:rsidR="00F01457">
        <w:t>.1. Подписывая настоящий договор, контрагент подтверждает, что он ознакомлен с Уставом АО «НИИМаш» размещенном на сайте АО «НИИМаш».</w:t>
      </w:r>
    </w:p>
    <w:p w:rsidR="00ED4157" w:rsidRDefault="00A85907">
      <w:pPr>
        <w:jc w:val="both"/>
      </w:pPr>
      <w:r>
        <w:t>7</w:t>
      </w:r>
      <w:r w:rsidR="00F01457">
        <w:t xml:space="preserve">.2. Подписывая настоящий договор стороны подтверждают отсутствие заинтересованности, предусмотренной действующим законодательством Российской Федерации, в </w:t>
      </w:r>
      <w:proofErr w:type="spellStart"/>
      <w:r w:rsidR="00F01457">
        <w:t>т.ч</w:t>
      </w:r>
      <w:proofErr w:type="spellEnd"/>
      <w:r w:rsidR="00F01457">
        <w:t>. ч. 1 ст. 841 Федерального закона от 26.12.1995 № 208-ФЗ «Об акционерных обществах» и ст. 4 Закона РСФ</w:t>
      </w:r>
      <w:r w:rsidR="00F5589C">
        <w:t>С</w:t>
      </w:r>
      <w:r w:rsidR="00F01457">
        <w:t xml:space="preserve">Р от </w:t>
      </w:r>
      <w:r w:rsidR="00F5589C">
        <w:t xml:space="preserve">22.03.1991 № </w:t>
      </w:r>
      <w:r w:rsidR="00F01457">
        <w:t>948-1 «О конкуренции и ограничении монополистической деятельности на товарных рынках», при совершении указанной сделки.</w:t>
      </w:r>
    </w:p>
    <w:p w:rsidR="00ED4157" w:rsidRDefault="00A85907">
      <w:pPr>
        <w:jc w:val="both"/>
      </w:pPr>
      <w:r>
        <w:t>7</w:t>
      </w:r>
      <w:r w:rsidR="00F01457">
        <w:t>.3. Подписывая настоящий договор стороны подтверждают, что совершаемая сделка не является для них крупной.</w:t>
      </w:r>
    </w:p>
    <w:p w:rsidR="00ED4157" w:rsidRDefault="00A85907">
      <w:pPr>
        <w:jc w:val="both"/>
      </w:pPr>
      <w:r>
        <w:t>7</w:t>
      </w:r>
      <w:r w:rsidR="00F01457">
        <w:t>.4. Стороны обязуются соблюдать нормы российского антикоррупционного законодательства, установленные Федеральным законом от 25.12.2008 г. № 273-ФЗ «О противодействии коррупции» и иными нормативными актами, основными требованиями которых является запрет дачи взяток, запрет коммерческого подкупа, запрет посредничества во взяточничестве.</w:t>
      </w:r>
    </w:p>
    <w:p w:rsidR="00ED4157" w:rsidRDefault="00ED4157">
      <w:pPr>
        <w:jc w:val="both"/>
      </w:pPr>
    </w:p>
    <w:p w:rsidR="00D109BE" w:rsidRDefault="00D109BE">
      <w:pPr>
        <w:jc w:val="both"/>
      </w:pPr>
    </w:p>
    <w:p w:rsidR="00ED4157" w:rsidRDefault="00A85907">
      <w:pPr>
        <w:pStyle w:val="Style75"/>
        <w:widowControl/>
        <w:rPr>
          <w:rStyle w:val="FontStyle117"/>
        </w:rPr>
      </w:pPr>
      <w:r>
        <w:rPr>
          <w:rStyle w:val="FontStyle117"/>
        </w:rPr>
        <w:t>8</w:t>
      </w:r>
      <w:r w:rsidR="00F01457">
        <w:rPr>
          <w:rStyle w:val="FontStyle117"/>
        </w:rPr>
        <w:t>. СРОК ДЕЙСТВИЯ ДОГОВОРА</w:t>
      </w:r>
    </w:p>
    <w:p w:rsidR="00ED4157" w:rsidRDefault="00ED4157">
      <w:pPr>
        <w:pStyle w:val="Style75"/>
        <w:widowControl/>
        <w:rPr>
          <w:rStyle w:val="FontStyle120"/>
        </w:rPr>
      </w:pPr>
    </w:p>
    <w:p w:rsidR="00ED4157" w:rsidRDefault="00A85907" w:rsidP="006C2E58">
      <w:pPr>
        <w:pStyle w:val="Style74"/>
        <w:widowControl/>
        <w:tabs>
          <w:tab w:val="left" w:pos="1392"/>
        </w:tabs>
        <w:spacing w:line="240" w:lineRule="auto"/>
        <w:ind w:firstLine="0"/>
        <w:rPr>
          <w:rStyle w:val="FontStyle120"/>
        </w:rPr>
      </w:pPr>
      <w:r>
        <w:rPr>
          <w:rStyle w:val="FontStyle120"/>
        </w:rPr>
        <w:t>8</w:t>
      </w:r>
      <w:r w:rsidR="006C2E58">
        <w:rPr>
          <w:rStyle w:val="FontStyle120"/>
        </w:rPr>
        <w:t xml:space="preserve">.1. </w:t>
      </w:r>
      <w:r w:rsidR="00F01457">
        <w:rPr>
          <w:rStyle w:val="FontStyle120"/>
        </w:rPr>
        <w:t>Договор вступает в силу с момента подпис</w:t>
      </w:r>
      <w:r w:rsidR="00E74392">
        <w:rPr>
          <w:rStyle w:val="FontStyle120"/>
        </w:rPr>
        <w:t xml:space="preserve">ания Сторонами и действует до </w:t>
      </w:r>
      <w:r w:rsidR="00403339">
        <w:rPr>
          <w:rStyle w:val="FontStyle120"/>
        </w:rPr>
        <w:t>___________</w:t>
      </w:r>
      <w:r w:rsidR="00E74392">
        <w:rPr>
          <w:rStyle w:val="FontStyle120"/>
        </w:rPr>
        <w:t>, но в любом случае до</w:t>
      </w:r>
      <w:r w:rsidR="00F01457">
        <w:rPr>
          <w:rStyle w:val="FontStyle120"/>
        </w:rPr>
        <w:t xml:space="preserve"> полного исполнения Сторонами обязательств по </w:t>
      </w:r>
      <w:r w:rsidR="00E74392">
        <w:rPr>
          <w:rStyle w:val="FontStyle120"/>
        </w:rPr>
        <w:t>настоящему д</w:t>
      </w:r>
      <w:r w:rsidR="00F01457">
        <w:rPr>
          <w:rStyle w:val="FontStyle120"/>
        </w:rPr>
        <w:t>оговору.</w:t>
      </w:r>
    </w:p>
    <w:p w:rsidR="00ED4157" w:rsidRDefault="00A85907" w:rsidP="00E74392">
      <w:pPr>
        <w:pStyle w:val="Style74"/>
        <w:widowControl/>
        <w:tabs>
          <w:tab w:val="left" w:pos="1392"/>
        </w:tabs>
        <w:spacing w:line="240" w:lineRule="auto"/>
        <w:ind w:firstLine="0"/>
      </w:pPr>
      <w:r>
        <w:rPr>
          <w:rStyle w:val="FontStyle120"/>
        </w:rPr>
        <w:t>8</w:t>
      </w:r>
      <w:r w:rsidR="006C2E58">
        <w:rPr>
          <w:rStyle w:val="FontStyle120"/>
        </w:rPr>
        <w:t xml:space="preserve">.2. </w:t>
      </w:r>
      <w:r w:rsidR="00E74392">
        <w:rPr>
          <w:rStyle w:val="FontStyle120"/>
        </w:rPr>
        <w:t xml:space="preserve">Расторжение настоящего договора допускается по соглашению Сторон, по решению суда, </w:t>
      </w:r>
      <w:r w:rsidR="00FB76BE">
        <w:rPr>
          <w:rStyle w:val="FontStyle120"/>
        </w:rPr>
        <w:t>в случае одностороннего отказа стороны договора в соответствии с гражданским законодательством Российской Федерации.</w:t>
      </w:r>
    </w:p>
    <w:p w:rsidR="00ED4157" w:rsidRDefault="00ED4157">
      <w:pPr>
        <w:jc w:val="center"/>
      </w:pPr>
    </w:p>
    <w:p w:rsidR="00D109BE" w:rsidRDefault="00D109BE">
      <w:pPr>
        <w:jc w:val="center"/>
      </w:pPr>
    </w:p>
    <w:p w:rsidR="00ED4157" w:rsidRDefault="005E074D">
      <w:pPr>
        <w:jc w:val="center"/>
        <w:rPr>
          <w:b/>
        </w:rPr>
      </w:pPr>
      <w:r>
        <w:rPr>
          <w:b/>
        </w:rPr>
        <w:t>9</w:t>
      </w:r>
      <w:r w:rsidR="00F01457">
        <w:rPr>
          <w:b/>
        </w:rPr>
        <w:t>. ПРОЧИЕ УСЛОВИЯ</w:t>
      </w:r>
    </w:p>
    <w:p w:rsidR="00ED4157" w:rsidRDefault="00ED4157">
      <w:pPr>
        <w:jc w:val="center"/>
        <w:rPr>
          <w:b/>
          <w:sz w:val="22"/>
          <w:szCs w:val="22"/>
        </w:rPr>
      </w:pPr>
    </w:p>
    <w:p w:rsidR="00ED4157" w:rsidRDefault="00A85907">
      <w:pPr>
        <w:pStyle w:val="Style43"/>
        <w:spacing w:line="240" w:lineRule="auto"/>
      </w:pPr>
      <w:r>
        <w:t>9.</w:t>
      </w:r>
      <w:r w:rsidR="00F01457">
        <w:t>1. Во всем, что не предусмотрено Договором, Стороны руководствуются законодательством Российской Федерации.</w:t>
      </w:r>
    </w:p>
    <w:p w:rsidR="00ED4157" w:rsidRDefault="00A85907">
      <w:pPr>
        <w:pStyle w:val="Style43"/>
        <w:spacing w:line="240" w:lineRule="auto"/>
      </w:pPr>
      <w:r>
        <w:t>9</w:t>
      </w:r>
      <w:r w:rsidR="00F01457">
        <w:t>.2. Уведомление, которое одна Сторона направляет другой Стороне в соответствии с условиями Договора, а также в случае изменений у Стороны по Договору реквизитов, в том числе при смене наименования, организационно-правовой формы, места нахождения, высылается в виде письма по адресу другой Стороны с уведомлением о вручении, за исключением случаев, указанных в Договоре.</w:t>
      </w:r>
    </w:p>
    <w:p w:rsidR="00ED4157" w:rsidRDefault="00A85907">
      <w:pPr>
        <w:pStyle w:val="Style43"/>
        <w:spacing w:line="240" w:lineRule="auto"/>
      </w:pPr>
      <w:r>
        <w:t>9</w:t>
      </w:r>
      <w:r w:rsidR="00F01457">
        <w:t xml:space="preserve">.3. </w:t>
      </w:r>
      <w:r w:rsidR="00F01457">
        <w:rPr>
          <w:rFonts w:eastAsia="Calibri"/>
        </w:rPr>
        <w:t>Официальный документооборот</w:t>
      </w:r>
      <w:r>
        <w:rPr>
          <w:rFonts w:eastAsia="Calibri"/>
        </w:rPr>
        <w:t xml:space="preserve"> </w:t>
      </w:r>
      <w:r w:rsidR="00F01457">
        <w:rPr>
          <w:rFonts w:eastAsia="Calibri"/>
        </w:rPr>
        <w:t xml:space="preserve">в рамках Договора осуществляется путем обмена подлинниками документов. </w:t>
      </w:r>
      <w:r w:rsidR="00F01457">
        <w:t>Для оперативного решения вопросов по Договору допускается обмен документами посредством факсимильной связи и/или электронной почты. Договор и другие документы, относящиеся к исполнению Договора, полученные посредством факсимильной связи и/или электронной почты и с обязательной отправкой оригиналов по почте, имеют юридическую силу до получения оформленных оригиналов при наличии подписи уполномоченного лица и печати организации.</w:t>
      </w:r>
    </w:p>
    <w:p w:rsidR="00ED4157" w:rsidRDefault="00A85907">
      <w:pPr>
        <w:pStyle w:val="Style43"/>
        <w:spacing w:line="240" w:lineRule="auto"/>
      </w:pPr>
      <w:r>
        <w:t>9</w:t>
      </w:r>
      <w:r w:rsidR="00F01457">
        <w:t>.4. Договор составлен на русском языке в двух экземплярах, имеющих одинаковую юридическую силу, по одному для каждой из сторон.</w:t>
      </w:r>
    </w:p>
    <w:p w:rsidR="00ED4157" w:rsidRDefault="00A85907">
      <w:pPr>
        <w:pStyle w:val="Style43"/>
        <w:spacing w:line="240" w:lineRule="auto"/>
        <w:rPr>
          <w:rStyle w:val="FontStyle120"/>
        </w:rPr>
      </w:pPr>
      <w:r>
        <w:t>9</w:t>
      </w:r>
      <w:r w:rsidR="00F01457">
        <w:t>.5. Поставщик не вправе без письменного разрешения Заказчика передавать свои права и/или обяза</w:t>
      </w:r>
      <w:r w:rsidR="00BB2B8B">
        <w:t xml:space="preserve">нности по Договору или их часть </w:t>
      </w:r>
      <w:r w:rsidR="00F01457">
        <w:t>третьим лицам.</w:t>
      </w:r>
    </w:p>
    <w:p w:rsidR="00ED4157" w:rsidRDefault="00A85907">
      <w:pPr>
        <w:pStyle w:val="Style43"/>
        <w:widowControl/>
        <w:spacing w:line="240" w:lineRule="auto"/>
        <w:rPr>
          <w:rStyle w:val="FontStyle120"/>
        </w:rPr>
      </w:pPr>
      <w:r>
        <w:rPr>
          <w:rStyle w:val="FontStyle120"/>
        </w:rPr>
        <w:t>9</w:t>
      </w:r>
      <w:r w:rsidR="00F01457">
        <w:rPr>
          <w:rStyle w:val="FontStyle120"/>
        </w:rPr>
        <w:t>.6. Неотъемлемой частью Договора являются:</w:t>
      </w:r>
    </w:p>
    <w:p w:rsidR="00ED4157" w:rsidRDefault="00F01457" w:rsidP="001D0924">
      <w:pPr>
        <w:pStyle w:val="Style43"/>
        <w:widowControl/>
        <w:spacing w:line="240" w:lineRule="auto"/>
        <w:ind w:firstLine="284"/>
        <w:rPr>
          <w:rStyle w:val="FontStyle120"/>
        </w:rPr>
      </w:pPr>
      <w:r>
        <w:rPr>
          <w:rStyle w:val="FontStyle120"/>
        </w:rPr>
        <w:t>Приложение</w:t>
      </w:r>
      <w:r w:rsidR="00D735BA">
        <w:rPr>
          <w:rStyle w:val="FontStyle120"/>
        </w:rPr>
        <w:t xml:space="preserve"> №</w:t>
      </w:r>
      <w:r>
        <w:rPr>
          <w:rStyle w:val="FontStyle120"/>
        </w:rPr>
        <w:t xml:space="preserve"> 1: </w:t>
      </w:r>
      <w:r w:rsidR="00D735BA">
        <w:rPr>
          <w:rStyle w:val="FontStyle120"/>
        </w:rPr>
        <w:t>Спецификация.</w:t>
      </w:r>
    </w:p>
    <w:p w:rsidR="00A85907" w:rsidRDefault="00A85907" w:rsidP="001D0924">
      <w:pPr>
        <w:pStyle w:val="Style43"/>
        <w:widowControl/>
        <w:spacing w:line="240" w:lineRule="auto"/>
        <w:ind w:right="-709" w:firstLine="284"/>
        <w:jc w:val="left"/>
        <w:rPr>
          <w:iCs/>
        </w:rPr>
      </w:pPr>
      <w:r>
        <w:rPr>
          <w:rStyle w:val="FontStyle120"/>
        </w:rPr>
        <w:t xml:space="preserve">Приложение </w:t>
      </w:r>
      <w:r w:rsidR="00D735BA">
        <w:rPr>
          <w:rStyle w:val="FontStyle120"/>
        </w:rPr>
        <w:t xml:space="preserve">№ </w:t>
      </w:r>
      <w:r>
        <w:rPr>
          <w:rStyle w:val="FontStyle120"/>
        </w:rPr>
        <w:t xml:space="preserve">2: </w:t>
      </w:r>
      <w:r w:rsidR="00D735BA" w:rsidRPr="002725E0">
        <w:rPr>
          <w:iCs/>
        </w:rPr>
        <w:t>Соглашени</w:t>
      </w:r>
      <w:r w:rsidR="001D0924">
        <w:rPr>
          <w:iCs/>
        </w:rPr>
        <w:t xml:space="preserve">е </w:t>
      </w:r>
      <w:r w:rsidR="00D735BA" w:rsidRPr="002725E0">
        <w:rPr>
          <w:iCs/>
        </w:rPr>
        <w:t>о соблюдении</w:t>
      </w:r>
      <w:r w:rsidR="001D0924">
        <w:rPr>
          <w:iCs/>
        </w:rPr>
        <w:t xml:space="preserve"> </w:t>
      </w:r>
      <w:r w:rsidR="00D735BA">
        <w:rPr>
          <w:iCs/>
        </w:rPr>
        <w:t xml:space="preserve">Инструкции </w:t>
      </w:r>
      <w:r w:rsidR="00D735BA" w:rsidRPr="002725E0">
        <w:rPr>
          <w:iCs/>
        </w:rPr>
        <w:t>о</w:t>
      </w:r>
      <w:r w:rsidR="00D735BA">
        <w:rPr>
          <w:iCs/>
        </w:rPr>
        <w:t xml:space="preserve"> </w:t>
      </w:r>
      <w:r w:rsidR="00D735BA" w:rsidRPr="002725E0">
        <w:rPr>
          <w:iCs/>
        </w:rPr>
        <w:t xml:space="preserve">пропускном и </w:t>
      </w:r>
      <w:proofErr w:type="spellStart"/>
      <w:r w:rsidR="00D735BA" w:rsidRPr="002725E0">
        <w:rPr>
          <w:iCs/>
        </w:rPr>
        <w:t>внутриобъектовом</w:t>
      </w:r>
      <w:proofErr w:type="spellEnd"/>
      <w:r w:rsidR="00D735BA" w:rsidRPr="002725E0">
        <w:rPr>
          <w:iCs/>
        </w:rPr>
        <w:t xml:space="preserve"> режим</w:t>
      </w:r>
      <w:r w:rsidR="00FB0168">
        <w:rPr>
          <w:iCs/>
        </w:rPr>
        <w:t>ах</w:t>
      </w:r>
      <w:r w:rsidR="00D735BA" w:rsidRPr="002725E0">
        <w:rPr>
          <w:iCs/>
        </w:rPr>
        <w:t xml:space="preserve"> в АО «</w:t>
      </w:r>
      <w:r w:rsidR="00D735BA">
        <w:rPr>
          <w:iCs/>
        </w:rPr>
        <w:t>НИИМаш»</w:t>
      </w:r>
    </w:p>
    <w:p w:rsidR="00DF4EBA" w:rsidRDefault="00DF4EBA" w:rsidP="00DF4EBA">
      <w:pPr>
        <w:pStyle w:val="Style43"/>
        <w:widowControl/>
        <w:spacing w:line="240" w:lineRule="auto"/>
        <w:ind w:right="-709" w:firstLine="284"/>
        <w:jc w:val="left"/>
        <w:rPr>
          <w:b/>
          <w:bCs/>
        </w:rPr>
      </w:pPr>
      <w:r>
        <w:rPr>
          <w:rStyle w:val="FontStyle120"/>
        </w:rPr>
        <w:t xml:space="preserve">Приложение № 3: </w:t>
      </w:r>
      <w:r>
        <w:rPr>
          <w:iCs/>
        </w:rPr>
        <w:t>Локальный сметный расчет «</w:t>
      </w:r>
      <w:r w:rsidRPr="00DF4EBA">
        <w:rPr>
          <w:iCs/>
          <w:u w:val="single"/>
        </w:rPr>
        <w:t>______________________________________</w:t>
      </w:r>
      <w:r>
        <w:rPr>
          <w:iCs/>
        </w:rPr>
        <w:t>»</w:t>
      </w:r>
      <w:r w:rsidR="00B3083B">
        <w:rPr>
          <w:rStyle w:val="af7"/>
          <w:iCs/>
        </w:rPr>
        <w:footnoteReference w:id="3"/>
      </w:r>
      <w:r>
        <w:rPr>
          <w:iCs/>
        </w:rPr>
        <w:t>.</w:t>
      </w:r>
    </w:p>
    <w:p w:rsidR="00DF4EBA" w:rsidRDefault="00DF4EBA" w:rsidP="001D0924">
      <w:pPr>
        <w:pStyle w:val="Style43"/>
        <w:widowControl/>
        <w:spacing w:line="240" w:lineRule="auto"/>
        <w:ind w:right="-709" w:firstLine="284"/>
        <w:jc w:val="left"/>
        <w:rPr>
          <w:b/>
          <w:bCs/>
        </w:rPr>
      </w:pPr>
    </w:p>
    <w:p w:rsidR="00D735BA" w:rsidRDefault="00D735BA">
      <w:pPr>
        <w:jc w:val="both"/>
        <w:rPr>
          <w:sz w:val="22"/>
          <w:szCs w:val="22"/>
        </w:rPr>
      </w:pPr>
    </w:p>
    <w:p w:rsidR="009B1ECF" w:rsidRDefault="009B1ECF">
      <w:pPr>
        <w:jc w:val="both"/>
        <w:rPr>
          <w:sz w:val="22"/>
          <w:szCs w:val="22"/>
        </w:rPr>
      </w:pPr>
    </w:p>
    <w:p w:rsidR="009B1ECF" w:rsidRDefault="009B1ECF">
      <w:pPr>
        <w:jc w:val="both"/>
        <w:rPr>
          <w:sz w:val="22"/>
          <w:szCs w:val="22"/>
        </w:rPr>
      </w:pPr>
    </w:p>
    <w:p w:rsidR="00ED4157" w:rsidRDefault="00FB1F8A">
      <w:pPr>
        <w:ind w:firstLine="708"/>
        <w:jc w:val="center"/>
        <w:rPr>
          <w:b/>
          <w:bCs/>
        </w:rPr>
      </w:pPr>
      <w:r>
        <w:rPr>
          <w:b/>
          <w:bCs/>
        </w:rPr>
        <w:t>10</w:t>
      </w:r>
      <w:r w:rsidR="00F01457">
        <w:rPr>
          <w:b/>
          <w:bCs/>
        </w:rPr>
        <w:t>. УСЛОВИЯ КОНФИДЕНЦИАЛЬНОСТИ</w:t>
      </w:r>
    </w:p>
    <w:p w:rsidR="00ED4157" w:rsidRDefault="00ED4157">
      <w:pPr>
        <w:ind w:firstLine="708"/>
        <w:jc w:val="center"/>
      </w:pPr>
    </w:p>
    <w:p w:rsidR="00ED4157" w:rsidRDefault="00FB1F8A">
      <w:pPr>
        <w:jc w:val="both"/>
      </w:pPr>
      <w:r>
        <w:t>10</w:t>
      </w:r>
      <w:r w:rsidR="00F01457">
        <w:t xml:space="preserve">.1. Стороны договорились, что любые сведения, полученные одной Стороной в отношении другой в ходе исполнения обязательств по настоящему Договору, условия настоящего Договора, приложения, дополнительные соглашения к нему и иная информация, полученная Сторонами в соответствии с Договором, конфиденциальны и не подлежат </w:t>
      </w:r>
      <w:proofErr w:type="gramStart"/>
      <w:r w:rsidR="00F01457">
        <w:t>разглашению</w:t>
      </w:r>
      <w:r w:rsidR="00BB2B8B">
        <w:t xml:space="preserve"> </w:t>
      </w:r>
      <w:r w:rsidR="00B3083B">
        <w:t xml:space="preserve"> </w:t>
      </w:r>
      <w:r w:rsidR="00F01457">
        <w:t>(</w:t>
      </w:r>
      <w:proofErr w:type="gramEnd"/>
      <w:r w:rsidR="00F01457">
        <w:t>далее – Конфиденциальная информация).</w:t>
      </w:r>
    </w:p>
    <w:p w:rsidR="00ED4157" w:rsidRDefault="00FB1F8A">
      <w:pPr>
        <w:jc w:val="both"/>
      </w:pPr>
      <w:r>
        <w:t>10</w:t>
      </w:r>
      <w:r w:rsidR="00F01457">
        <w:t>.2. Стороны имеют право разглашать Конфиденциальную информацию исключительно в случаях, когда такое разглашение однозначно и напрямую требуется в</w:t>
      </w:r>
      <w:r w:rsidR="00BB2B8B">
        <w:t xml:space="preserve"> соответствии законодательством </w:t>
      </w:r>
      <w:r w:rsidR="00F01457">
        <w:t>РФ, и только тем уполномоченным государственным органам, которые прямо указаны в законе, а также исключительно в объеме (и ни в коем случае в превышение такого объема), напрямую указ</w:t>
      </w:r>
      <w:r w:rsidR="00BB2B8B">
        <w:t>анном в соответствующем законе.</w:t>
      </w:r>
    </w:p>
    <w:p w:rsidR="00ED4157" w:rsidRDefault="00FB1F8A">
      <w:pPr>
        <w:shd w:val="clear" w:color="auto" w:fill="FFFFFF"/>
        <w:jc w:val="both"/>
      </w:pPr>
      <w:r>
        <w:t>10</w:t>
      </w:r>
      <w:r w:rsidR="00F01457">
        <w:t>.3. Конфиденциальная информация не подлежит разглашению в течение всего срока действия Договора и в течение последующих трех лет с момента его прекращения.</w:t>
      </w:r>
    </w:p>
    <w:p w:rsidR="00ED4157" w:rsidRDefault="00FB1F8A">
      <w:pPr>
        <w:shd w:val="clear" w:color="auto" w:fill="FFFFFF"/>
        <w:jc w:val="both"/>
      </w:pPr>
      <w:r>
        <w:t>10</w:t>
      </w:r>
      <w:r w:rsidR="00F01457">
        <w:t>.4. Поставщик не имеет права использовать Конфиденциальную информацию без получения предварительного письменного согласия Заказчика, кроме как в целях исполнения Договора.</w:t>
      </w:r>
    </w:p>
    <w:p w:rsidR="00ED4157" w:rsidRDefault="00ED4157">
      <w:pPr>
        <w:jc w:val="center"/>
        <w:rPr>
          <w:sz w:val="22"/>
          <w:szCs w:val="22"/>
        </w:rPr>
      </w:pPr>
    </w:p>
    <w:p w:rsidR="00ED4157" w:rsidRDefault="00ED4157">
      <w:pPr>
        <w:jc w:val="both"/>
        <w:rPr>
          <w:sz w:val="22"/>
          <w:szCs w:val="22"/>
        </w:rPr>
      </w:pPr>
    </w:p>
    <w:p w:rsidR="00ED4157" w:rsidRDefault="00F01457">
      <w:pPr>
        <w:jc w:val="center"/>
        <w:rPr>
          <w:b/>
          <w:sz w:val="22"/>
          <w:szCs w:val="22"/>
        </w:rPr>
      </w:pPr>
      <w:r>
        <w:rPr>
          <w:b/>
        </w:rPr>
        <w:t>1</w:t>
      </w:r>
      <w:r w:rsidR="00FB1F8A">
        <w:rPr>
          <w:b/>
        </w:rPr>
        <w:t>1</w:t>
      </w:r>
      <w:r>
        <w:rPr>
          <w:b/>
        </w:rPr>
        <w:t xml:space="preserve">. </w:t>
      </w:r>
      <w:r>
        <w:rPr>
          <w:b/>
          <w:sz w:val="22"/>
          <w:szCs w:val="22"/>
        </w:rPr>
        <w:t>РЕКВИЗИТЫ СТОРОН</w:t>
      </w:r>
    </w:p>
    <w:p w:rsidR="00ED4157" w:rsidRDefault="00ED4157">
      <w:pPr>
        <w:jc w:val="center"/>
        <w:rPr>
          <w:b/>
          <w:sz w:val="22"/>
          <w:szCs w:val="22"/>
        </w:rPr>
      </w:pPr>
    </w:p>
    <w:p w:rsidR="00FB1F8A" w:rsidRDefault="00FB1F8A" w:rsidP="00FB1F8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Сторона-1</w:t>
      </w:r>
      <w:r>
        <w:rPr>
          <w:b/>
          <w:bCs/>
          <w:sz w:val="22"/>
          <w:szCs w:val="22"/>
        </w:rPr>
        <w:t>:</w:t>
      </w:r>
    </w:p>
    <w:p w:rsidR="00FB1F8A" w:rsidRDefault="00FB1F8A" w:rsidP="00FB1F8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АО «НИИМаш»</w:t>
      </w:r>
    </w:p>
    <w:p w:rsidR="00FB1F8A" w:rsidRDefault="00FB1F8A" w:rsidP="00FB1F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Юридический адрес: 624740, Свердловская область, г. Нижняя Салда, ул. Строителей, 72</w:t>
      </w:r>
    </w:p>
    <w:p w:rsidR="00FB1F8A" w:rsidRDefault="00FB1F8A" w:rsidP="00FB1F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ИНН 6623125489, КПП 66220101, ОГРН 1026600786574</w:t>
      </w:r>
    </w:p>
    <w:p w:rsidR="00FB1F8A" w:rsidRDefault="00FB1F8A" w:rsidP="00FB1F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р/с 40502810016150107099 в Уральском Банке ПАО «Сбербанк России» г. Екатеринбург</w:t>
      </w:r>
    </w:p>
    <w:p w:rsidR="00FB1F8A" w:rsidRDefault="00FB1F8A" w:rsidP="00FB1F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БИК 046577674, к/с 30101810500000000674</w:t>
      </w:r>
    </w:p>
    <w:p w:rsidR="00FB1F8A" w:rsidRDefault="00FB1F8A">
      <w:pPr>
        <w:jc w:val="both"/>
        <w:rPr>
          <w:b/>
          <w:sz w:val="22"/>
          <w:szCs w:val="22"/>
        </w:rPr>
      </w:pPr>
    </w:p>
    <w:p w:rsidR="00ED4157" w:rsidRDefault="00FB1F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Сторона-2</w:t>
      </w:r>
      <w:r w:rsidR="00F01457">
        <w:rPr>
          <w:b/>
          <w:sz w:val="22"/>
          <w:szCs w:val="22"/>
        </w:rPr>
        <w:t xml:space="preserve">: </w:t>
      </w:r>
    </w:p>
    <w:p w:rsidR="00ED4157" w:rsidRDefault="00ED4157">
      <w:pPr>
        <w:jc w:val="center"/>
        <w:rPr>
          <w:b/>
          <w:sz w:val="22"/>
          <w:szCs w:val="22"/>
        </w:rPr>
      </w:pPr>
    </w:p>
    <w:p w:rsidR="00DF4EBA" w:rsidRDefault="00DF4EBA">
      <w:pPr>
        <w:jc w:val="center"/>
        <w:rPr>
          <w:b/>
          <w:sz w:val="22"/>
          <w:szCs w:val="22"/>
        </w:rPr>
      </w:pPr>
    </w:p>
    <w:p w:rsidR="00DF4EBA" w:rsidRDefault="00DF4EBA">
      <w:pPr>
        <w:jc w:val="center"/>
        <w:rPr>
          <w:b/>
          <w:sz w:val="22"/>
          <w:szCs w:val="22"/>
        </w:rPr>
      </w:pPr>
    </w:p>
    <w:p w:rsidR="00DF4EBA" w:rsidRDefault="00DF4EBA">
      <w:pPr>
        <w:jc w:val="center"/>
        <w:rPr>
          <w:b/>
          <w:sz w:val="22"/>
          <w:szCs w:val="22"/>
        </w:rPr>
      </w:pPr>
    </w:p>
    <w:p w:rsidR="00ED4157" w:rsidRDefault="00ED4157">
      <w:pPr>
        <w:jc w:val="both"/>
        <w:rPr>
          <w:bCs/>
          <w:sz w:val="22"/>
          <w:szCs w:val="22"/>
        </w:rPr>
      </w:pPr>
    </w:p>
    <w:p w:rsidR="00ED4157" w:rsidRDefault="00ED4157">
      <w:pPr>
        <w:jc w:val="both"/>
        <w:rPr>
          <w:bCs/>
          <w:sz w:val="22"/>
          <w:szCs w:val="22"/>
        </w:rPr>
      </w:pPr>
    </w:p>
    <w:p w:rsidR="00ED4157" w:rsidRDefault="00ED4157">
      <w:pPr>
        <w:jc w:val="both"/>
        <w:rPr>
          <w:bCs/>
          <w:sz w:val="22"/>
          <w:szCs w:val="22"/>
        </w:rPr>
      </w:pPr>
    </w:p>
    <w:tbl>
      <w:tblPr>
        <w:tblW w:w="10080" w:type="dxa"/>
        <w:tblInd w:w="-34" w:type="dxa"/>
        <w:tblLook w:val="0000" w:firstRow="0" w:lastRow="0" w:firstColumn="0" w:lastColumn="0" w:noHBand="0" w:noVBand="0"/>
      </w:tblPr>
      <w:tblGrid>
        <w:gridCol w:w="4859"/>
        <w:gridCol w:w="5221"/>
      </w:tblGrid>
      <w:tr w:rsidR="00ED4157">
        <w:tc>
          <w:tcPr>
            <w:tcW w:w="4859" w:type="dxa"/>
            <w:shd w:val="clear" w:color="auto" w:fill="auto"/>
          </w:tcPr>
          <w:p w:rsidR="00ED4157" w:rsidRDefault="00FB1F8A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Сторона-1</w:t>
            </w:r>
            <w:r w:rsidR="00F01457">
              <w:rPr>
                <w:b/>
                <w:sz w:val="22"/>
                <w:szCs w:val="22"/>
              </w:rPr>
              <w:t>:</w:t>
            </w:r>
          </w:p>
          <w:p w:rsidR="00ED4157" w:rsidRDefault="00F0145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«НИИМаш»</w:t>
            </w:r>
          </w:p>
          <w:p w:rsidR="00ED4157" w:rsidRDefault="00ED415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ED4157" w:rsidRDefault="00ED415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ED4157" w:rsidRDefault="00F0145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__________________/Матвеева Е.В./</w:t>
            </w:r>
          </w:p>
          <w:p w:rsidR="00ED4157" w:rsidRDefault="00ED415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ED4157" w:rsidRDefault="00F0145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D4157" w:rsidRDefault="00ED4157">
            <w:pPr>
              <w:ind w:left="612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ED4157" w:rsidRDefault="00FB1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Сторона-2</w:t>
            </w:r>
            <w:r w:rsidR="00F01457">
              <w:rPr>
                <w:b/>
                <w:sz w:val="22"/>
                <w:szCs w:val="22"/>
              </w:rPr>
              <w:t>:</w:t>
            </w:r>
          </w:p>
          <w:p w:rsidR="00ED4157" w:rsidRDefault="00ED4157">
            <w:pPr>
              <w:ind w:left="2232"/>
              <w:jc w:val="center"/>
              <w:rPr>
                <w:b/>
                <w:sz w:val="22"/>
                <w:szCs w:val="22"/>
              </w:rPr>
            </w:pPr>
          </w:p>
          <w:p w:rsidR="00DF4EBA" w:rsidRDefault="00DF4EBA">
            <w:pPr>
              <w:ind w:left="2232"/>
              <w:jc w:val="center"/>
              <w:rPr>
                <w:b/>
                <w:sz w:val="22"/>
                <w:szCs w:val="22"/>
              </w:rPr>
            </w:pPr>
          </w:p>
          <w:p w:rsidR="00ED4157" w:rsidRDefault="00ED4157">
            <w:pPr>
              <w:ind w:left="2232"/>
              <w:jc w:val="center"/>
              <w:rPr>
                <w:b/>
                <w:sz w:val="22"/>
                <w:szCs w:val="22"/>
              </w:rPr>
            </w:pPr>
          </w:p>
          <w:p w:rsidR="00ED4157" w:rsidRDefault="00F01457">
            <w:r>
              <w:rPr>
                <w:sz w:val="22"/>
                <w:szCs w:val="22"/>
              </w:rPr>
              <w:t>_________________ /</w:t>
            </w:r>
            <w:r w:rsidR="00DF4EBA">
              <w:rPr>
                <w:sz w:val="22"/>
                <w:szCs w:val="22"/>
              </w:rPr>
              <w:t>_____________</w:t>
            </w:r>
            <w:r>
              <w:t>/</w:t>
            </w:r>
          </w:p>
          <w:p w:rsidR="00ED4157" w:rsidRDefault="00ED4157">
            <w:pPr>
              <w:rPr>
                <w:sz w:val="22"/>
                <w:szCs w:val="22"/>
              </w:rPr>
            </w:pPr>
          </w:p>
          <w:p w:rsidR="00ED4157" w:rsidRDefault="00F014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5E5F6F" w:rsidRDefault="00A5440A" w:rsidP="00A544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5E5F6F" w:rsidRDefault="005E5F6F" w:rsidP="00A5440A">
      <w:pPr>
        <w:jc w:val="center"/>
        <w:rPr>
          <w:sz w:val="22"/>
          <w:szCs w:val="22"/>
        </w:rPr>
      </w:pPr>
    </w:p>
    <w:p w:rsidR="00952FB5" w:rsidRDefault="00952FB5" w:rsidP="00A5440A">
      <w:pPr>
        <w:jc w:val="center"/>
        <w:rPr>
          <w:sz w:val="22"/>
          <w:szCs w:val="22"/>
        </w:rPr>
      </w:pPr>
    </w:p>
    <w:p w:rsidR="00952FB5" w:rsidRDefault="00952FB5" w:rsidP="00A5440A">
      <w:pPr>
        <w:jc w:val="center"/>
        <w:rPr>
          <w:sz w:val="22"/>
          <w:szCs w:val="22"/>
        </w:rPr>
      </w:pPr>
    </w:p>
    <w:p w:rsidR="00952FB5" w:rsidRDefault="00952FB5" w:rsidP="00A5440A">
      <w:pPr>
        <w:jc w:val="center"/>
        <w:rPr>
          <w:sz w:val="22"/>
          <w:szCs w:val="22"/>
        </w:rPr>
      </w:pPr>
    </w:p>
    <w:p w:rsidR="00952FB5" w:rsidRDefault="00952FB5" w:rsidP="00A5440A">
      <w:pPr>
        <w:jc w:val="center"/>
        <w:rPr>
          <w:sz w:val="22"/>
          <w:szCs w:val="22"/>
        </w:rPr>
      </w:pPr>
    </w:p>
    <w:p w:rsidR="00D109BE" w:rsidRDefault="00D109BE" w:rsidP="00A5440A">
      <w:pPr>
        <w:jc w:val="center"/>
        <w:rPr>
          <w:sz w:val="22"/>
          <w:szCs w:val="22"/>
        </w:rPr>
      </w:pPr>
    </w:p>
    <w:p w:rsidR="00D109BE" w:rsidRDefault="00D109BE" w:rsidP="00A5440A">
      <w:pPr>
        <w:jc w:val="center"/>
        <w:rPr>
          <w:sz w:val="22"/>
          <w:szCs w:val="22"/>
        </w:rPr>
      </w:pPr>
    </w:p>
    <w:p w:rsidR="00D109BE" w:rsidRDefault="00D109BE" w:rsidP="00A5440A">
      <w:pPr>
        <w:jc w:val="center"/>
        <w:rPr>
          <w:sz w:val="22"/>
          <w:szCs w:val="22"/>
        </w:rPr>
      </w:pPr>
    </w:p>
    <w:p w:rsidR="00D109BE" w:rsidRDefault="00D109BE" w:rsidP="00A5440A">
      <w:pPr>
        <w:jc w:val="center"/>
        <w:rPr>
          <w:sz w:val="22"/>
          <w:szCs w:val="22"/>
        </w:rPr>
      </w:pPr>
    </w:p>
    <w:p w:rsidR="00DF4EBA" w:rsidRDefault="00DF4EBA" w:rsidP="00A5440A">
      <w:pPr>
        <w:jc w:val="center"/>
        <w:rPr>
          <w:sz w:val="22"/>
          <w:szCs w:val="22"/>
        </w:rPr>
      </w:pPr>
    </w:p>
    <w:p w:rsidR="00DF4EBA" w:rsidRDefault="00DF4EBA" w:rsidP="00A5440A">
      <w:pPr>
        <w:jc w:val="center"/>
        <w:rPr>
          <w:sz w:val="22"/>
          <w:szCs w:val="22"/>
        </w:rPr>
      </w:pPr>
    </w:p>
    <w:p w:rsidR="00DF4EBA" w:rsidRDefault="00DF4EBA" w:rsidP="00A5440A">
      <w:pPr>
        <w:jc w:val="center"/>
        <w:rPr>
          <w:sz w:val="22"/>
          <w:szCs w:val="22"/>
        </w:rPr>
      </w:pPr>
    </w:p>
    <w:p w:rsidR="00DF4EBA" w:rsidRDefault="00DF4EBA" w:rsidP="00A5440A">
      <w:pPr>
        <w:jc w:val="center"/>
        <w:rPr>
          <w:sz w:val="22"/>
          <w:szCs w:val="22"/>
        </w:rPr>
      </w:pPr>
    </w:p>
    <w:p w:rsidR="00ED4157" w:rsidRPr="00952FB5" w:rsidRDefault="009B1ECF" w:rsidP="009B1ECF">
      <w:pPr>
        <w:tabs>
          <w:tab w:val="left" w:pos="5670"/>
        </w:tabs>
      </w:pPr>
      <w:r>
        <w:rPr>
          <w:sz w:val="22"/>
          <w:szCs w:val="22"/>
        </w:rPr>
        <w:lastRenderedPageBreak/>
        <w:tab/>
      </w:r>
      <w:r w:rsidR="006C6761" w:rsidRPr="00952FB5">
        <w:t>Приложение № 1</w:t>
      </w:r>
    </w:p>
    <w:p w:rsidR="00952FB5" w:rsidRPr="00952FB5" w:rsidRDefault="006C6761" w:rsidP="00952FB5">
      <w:pPr>
        <w:ind w:left="5672"/>
      </w:pPr>
      <w:r w:rsidRPr="00952FB5">
        <w:t>к договору</w:t>
      </w:r>
      <w:r w:rsidR="00A5440A" w:rsidRPr="00952FB5">
        <w:t xml:space="preserve"> № ______</w:t>
      </w:r>
      <w:r w:rsidR="00952FB5" w:rsidRPr="00952FB5">
        <w:t>____________</w:t>
      </w:r>
      <w:r w:rsidRPr="00952FB5">
        <w:t xml:space="preserve"> </w:t>
      </w:r>
    </w:p>
    <w:p w:rsidR="006C6761" w:rsidRPr="00952FB5" w:rsidRDefault="006C6761" w:rsidP="00952FB5">
      <w:pPr>
        <w:ind w:left="4963" w:firstLine="709"/>
      </w:pPr>
      <w:r w:rsidRPr="00952FB5">
        <w:t xml:space="preserve">от </w:t>
      </w:r>
      <w:r w:rsidR="00952FB5" w:rsidRPr="00952FB5">
        <w:t>«____» _______________</w:t>
      </w:r>
      <w:r w:rsidRPr="00952FB5">
        <w:t>202</w:t>
      </w:r>
      <w:r w:rsidR="00952FB5" w:rsidRPr="00952FB5">
        <w:t>1</w:t>
      </w:r>
      <w:r w:rsidRPr="00952FB5">
        <w:t xml:space="preserve"> г.</w:t>
      </w:r>
    </w:p>
    <w:p w:rsidR="00FB1F8A" w:rsidRDefault="00FB1F8A">
      <w:pPr>
        <w:jc w:val="center"/>
        <w:textAlignment w:val="baseline"/>
        <w:rPr>
          <w:b/>
          <w:bCs/>
          <w:caps/>
        </w:rPr>
      </w:pPr>
    </w:p>
    <w:p w:rsidR="005E074D" w:rsidRDefault="005E074D">
      <w:pPr>
        <w:jc w:val="center"/>
        <w:textAlignment w:val="baseline"/>
        <w:rPr>
          <w:b/>
          <w:bCs/>
          <w:caps/>
        </w:rPr>
      </w:pPr>
    </w:p>
    <w:p w:rsidR="00ED4157" w:rsidRDefault="00F01457">
      <w:pPr>
        <w:jc w:val="center"/>
        <w:textAlignment w:val="baseline"/>
        <w:rPr>
          <w:b/>
          <w:bCs/>
          <w:sz w:val="18"/>
          <w:szCs w:val="18"/>
        </w:rPr>
      </w:pPr>
      <w:r>
        <w:rPr>
          <w:b/>
          <w:bCs/>
          <w:caps/>
        </w:rPr>
        <w:t>СПЕЦИФИКАЦИЯ № ____     </w:t>
      </w:r>
      <w:r>
        <w:rPr>
          <w:b/>
          <w:bCs/>
        </w:rPr>
        <w:t> </w:t>
      </w:r>
    </w:p>
    <w:p w:rsidR="00ED4157" w:rsidRDefault="00F01457">
      <w:pPr>
        <w:jc w:val="center"/>
        <w:textAlignment w:val="baseline"/>
        <w:rPr>
          <w:sz w:val="18"/>
          <w:szCs w:val="18"/>
        </w:rPr>
      </w:pPr>
      <w:r>
        <w:t>к договору № _____</w:t>
      </w:r>
      <w:r w:rsidR="00952FB5">
        <w:t>________</w:t>
      </w:r>
      <w:r>
        <w:t xml:space="preserve"> от _______</w:t>
      </w:r>
      <w:r w:rsidR="00952FB5">
        <w:t>__</w:t>
      </w:r>
      <w:r>
        <w:t> </w:t>
      </w:r>
    </w:p>
    <w:p w:rsidR="00ED4157" w:rsidRDefault="00F01457">
      <w:pPr>
        <w:jc w:val="center"/>
        <w:textAlignment w:val="baseline"/>
        <w:rPr>
          <w:sz w:val="18"/>
          <w:szCs w:val="18"/>
        </w:rPr>
      </w:pPr>
      <w:r>
        <w:t> </w:t>
      </w:r>
    </w:p>
    <w:p w:rsidR="00ED4157" w:rsidRDefault="00F01457">
      <w:pPr>
        <w:jc w:val="both"/>
        <w:rPr>
          <w:b/>
        </w:rPr>
      </w:pPr>
      <w:r>
        <w:rPr>
          <w:b/>
        </w:rPr>
        <w:t>г. Нижняя Салда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«</w:t>
      </w:r>
      <w:proofErr w:type="gramEnd"/>
      <w:r w:rsidR="00952FB5">
        <w:rPr>
          <w:b/>
        </w:rPr>
        <w:t>___</w:t>
      </w:r>
      <w:r>
        <w:rPr>
          <w:b/>
        </w:rPr>
        <w:t>» __________ 202</w:t>
      </w:r>
      <w:r w:rsidR="00952FB5">
        <w:rPr>
          <w:b/>
        </w:rPr>
        <w:t>1</w:t>
      </w:r>
      <w:r>
        <w:rPr>
          <w:b/>
        </w:rPr>
        <w:t>г.</w:t>
      </w:r>
    </w:p>
    <w:p w:rsidR="00ED4157" w:rsidRDefault="00ED4157">
      <w:pPr>
        <w:jc w:val="both"/>
        <w:rPr>
          <w:b/>
        </w:rPr>
      </w:pPr>
    </w:p>
    <w:p w:rsidR="00ED4157" w:rsidRDefault="007E4ED3" w:rsidP="001D0924">
      <w:pPr>
        <w:ind w:firstLine="709"/>
        <w:jc w:val="both"/>
      </w:pPr>
      <w:r>
        <w:rPr>
          <w:b/>
        </w:rPr>
        <w:t xml:space="preserve">Акционерное Общество </w:t>
      </w:r>
      <w:r>
        <w:rPr>
          <w:rFonts w:eastAsia="Arial Unicode MS"/>
          <w:b/>
        </w:rPr>
        <w:t>«Научно-исследовательский институт машиностроения»</w:t>
      </w:r>
      <w:r>
        <w:t xml:space="preserve">, именуемое в дальнейшем «Сторона-1», в лице Матвеевой Елены Владимировны, действующего на основании Устава, с </w:t>
      </w:r>
      <w:r w:rsidR="00FD5516">
        <w:t>одн</w:t>
      </w:r>
      <w:r>
        <w:t xml:space="preserve">ой стороны, </w:t>
      </w:r>
      <w:r w:rsidR="001D0924">
        <w:t>и</w:t>
      </w:r>
    </w:p>
    <w:p w:rsidR="001D0924" w:rsidRDefault="00DF4EBA" w:rsidP="001D0924">
      <w:pPr>
        <w:ind w:firstLine="709"/>
        <w:jc w:val="both"/>
      </w:pPr>
      <w:r>
        <w:rPr>
          <w:b/>
        </w:rPr>
        <w:t>________________________________________________________</w:t>
      </w:r>
      <w:r w:rsidR="00F01457">
        <w:rPr>
          <w:sz w:val="22"/>
          <w:szCs w:val="22"/>
        </w:rPr>
        <w:t>, именуемое в дальнейшем «</w:t>
      </w:r>
      <w:r w:rsidR="007E4ED3">
        <w:rPr>
          <w:sz w:val="22"/>
          <w:szCs w:val="22"/>
        </w:rPr>
        <w:t>Сторона-2</w:t>
      </w:r>
      <w:r w:rsidR="00F01457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_________________________________________</w:t>
      </w:r>
      <w:r w:rsidR="00F01457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</w:t>
      </w:r>
      <w:r w:rsidR="00F01457">
        <w:rPr>
          <w:sz w:val="22"/>
          <w:szCs w:val="22"/>
        </w:rPr>
        <w:t>,</w:t>
      </w:r>
      <w:r w:rsidR="00FD5516">
        <w:t xml:space="preserve"> с друг</w:t>
      </w:r>
      <w:r w:rsidR="00F01457">
        <w:t xml:space="preserve">ой стороны, </w:t>
      </w:r>
      <w:r w:rsidR="001D0924">
        <w:t>заключили настоящую Спецификацию о нижеследующем: </w:t>
      </w:r>
    </w:p>
    <w:p w:rsidR="00ED4157" w:rsidRDefault="00ED4157">
      <w:pPr>
        <w:ind w:firstLine="555"/>
        <w:jc w:val="both"/>
        <w:textAlignment w:val="baseline"/>
        <w:rPr>
          <w:sz w:val="18"/>
          <w:szCs w:val="18"/>
        </w:rPr>
      </w:pPr>
    </w:p>
    <w:p w:rsidR="00ED4157" w:rsidRDefault="00F01457">
      <w:pPr>
        <w:ind w:firstLine="555"/>
        <w:jc w:val="both"/>
        <w:textAlignment w:val="baseline"/>
        <w:rPr>
          <w:sz w:val="18"/>
          <w:szCs w:val="18"/>
        </w:rPr>
      </w:pPr>
      <w:r>
        <w:t> </w:t>
      </w:r>
    </w:p>
    <w:p w:rsidR="00ED4157" w:rsidRDefault="00F01457">
      <w:pPr>
        <w:jc w:val="both"/>
        <w:textAlignment w:val="baseline"/>
        <w:rPr>
          <w:sz w:val="18"/>
          <w:szCs w:val="18"/>
        </w:rPr>
      </w:pPr>
      <w:r>
        <w:t xml:space="preserve">1. </w:t>
      </w:r>
      <w:r w:rsidR="007E4ED3">
        <w:t xml:space="preserve">Сторона-1 </w:t>
      </w:r>
      <w:r>
        <w:t xml:space="preserve">поставляет, а </w:t>
      </w:r>
      <w:r w:rsidR="007E4ED3">
        <w:t>Сторона-2</w:t>
      </w:r>
      <w:r>
        <w:t xml:space="preserve"> обязуется принять и оплатить следующий Товар: </w:t>
      </w:r>
    </w:p>
    <w:tbl>
      <w:tblPr>
        <w:tblW w:w="9527" w:type="dxa"/>
        <w:tblInd w:w="276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164"/>
        <w:gridCol w:w="2035"/>
        <w:gridCol w:w="1765"/>
        <w:gridCol w:w="1751"/>
      </w:tblGrid>
      <w:tr w:rsidR="005E5F6F" w:rsidTr="005E5F6F">
        <w:trPr>
          <w:trHeight w:val="525"/>
        </w:trPr>
        <w:tc>
          <w:tcPr>
            <w:tcW w:w="8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5E5F6F" w:rsidRDefault="005E5F6F">
            <w:pPr>
              <w:textAlignment w:val="baseline"/>
            </w:pPr>
          </w:p>
          <w:p w:rsidR="005E5F6F" w:rsidRDefault="005E5F6F">
            <w:pPr>
              <w:jc w:val="center"/>
              <w:textAlignment w:val="baseline"/>
            </w:pPr>
            <w:r>
              <w:t>№ п/п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5E5F6F" w:rsidRDefault="005E5F6F">
            <w:pPr>
              <w:jc w:val="center"/>
              <w:textAlignment w:val="baseline"/>
            </w:pPr>
            <w:r>
              <w:t>Вид  лома по ГОСТ 2787-75 (ассортимент) 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5E5F6F" w:rsidRDefault="005E5F6F">
            <w:pPr>
              <w:jc w:val="center"/>
              <w:textAlignment w:val="baseline"/>
            </w:pPr>
            <w:r>
              <w:t xml:space="preserve">Объем поставки, </w:t>
            </w:r>
            <w:proofErr w:type="spellStart"/>
            <w:r>
              <w:t>тн</w:t>
            </w:r>
            <w:proofErr w:type="spellEnd"/>
            <w:r>
              <w:t> 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5E5F6F" w:rsidRDefault="005E5F6F">
            <w:pPr>
              <w:jc w:val="center"/>
              <w:textAlignment w:val="baseline"/>
            </w:pPr>
            <w:r>
              <w:t>Цена за 1 тонну, без НДС, </w:t>
            </w:r>
          </w:p>
          <w:p w:rsidR="005E5F6F" w:rsidRDefault="005E5F6F">
            <w:pPr>
              <w:jc w:val="center"/>
              <w:textAlignment w:val="baseline"/>
            </w:pPr>
            <w:r>
              <w:t xml:space="preserve"> руб. </w:t>
            </w:r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5E5F6F" w:rsidRDefault="005E5F6F">
            <w:pPr>
              <w:jc w:val="center"/>
              <w:textAlignment w:val="baseline"/>
            </w:pPr>
            <w:r>
              <w:t>% засора</w:t>
            </w:r>
          </w:p>
        </w:tc>
      </w:tr>
      <w:tr w:rsidR="005E5F6F" w:rsidTr="005E5F6F">
        <w:trPr>
          <w:trHeight w:val="300"/>
        </w:trPr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5E5F6F" w:rsidRDefault="005E5F6F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5E5F6F" w:rsidRDefault="005E5F6F" w:rsidP="00905179">
            <w:pPr>
              <w:textAlignment w:val="baseline"/>
            </w:pPr>
            <w:r>
              <w:t> 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5E5F6F" w:rsidRDefault="005E5F6F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5E5F6F" w:rsidRDefault="005E5F6F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5F6F" w:rsidRDefault="005E5F6F">
            <w:pPr>
              <w:jc w:val="center"/>
              <w:textAlignment w:val="baseline"/>
            </w:pPr>
          </w:p>
        </w:tc>
      </w:tr>
      <w:tr w:rsidR="005E5F6F" w:rsidTr="005E5F6F">
        <w:trPr>
          <w:trHeight w:val="330"/>
        </w:trPr>
        <w:tc>
          <w:tcPr>
            <w:tcW w:w="8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5E5F6F" w:rsidRDefault="005E5F6F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31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5E5F6F" w:rsidRDefault="005E5F6F" w:rsidP="00905179">
            <w:pPr>
              <w:textAlignment w:val="baseline"/>
            </w:pPr>
            <w:r>
              <w:t> </w:t>
            </w:r>
          </w:p>
        </w:tc>
        <w:tc>
          <w:tcPr>
            <w:tcW w:w="20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5E5F6F" w:rsidRDefault="005E5F6F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17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5E5F6F" w:rsidRDefault="005E5F6F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17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5F6F" w:rsidRDefault="005E5F6F">
            <w:pPr>
              <w:jc w:val="center"/>
              <w:textAlignment w:val="baseline"/>
            </w:pPr>
          </w:p>
        </w:tc>
      </w:tr>
      <w:tr w:rsidR="005E5F6F" w:rsidTr="005E5F6F">
        <w:trPr>
          <w:trHeight w:val="330"/>
        </w:trPr>
        <w:tc>
          <w:tcPr>
            <w:tcW w:w="8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5E5F6F" w:rsidRDefault="005E5F6F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31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5E5F6F" w:rsidRDefault="005E5F6F" w:rsidP="00905179">
            <w:pPr>
              <w:textAlignment w:val="baseline"/>
            </w:pPr>
            <w:r>
              <w:t> </w:t>
            </w:r>
          </w:p>
        </w:tc>
        <w:tc>
          <w:tcPr>
            <w:tcW w:w="20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5E5F6F" w:rsidRDefault="005E5F6F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17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5E5F6F" w:rsidRDefault="005E5F6F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17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5F6F" w:rsidRDefault="005E5F6F">
            <w:pPr>
              <w:jc w:val="center"/>
              <w:textAlignment w:val="baseline"/>
            </w:pPr>
          </w:p>
        </w:tc>
      </w:tr>
    </w:tbl>
    <w:p w:rsidR="00ED4157" w:rsidRDefault="00F01457">
      <w:pPr>
        <w:ind w:firstLine="555"/>
        <w:jc w:val="both"/>
        <w:textAlignment w:val="baseline"/>
        <w:rPr>
          <w:b/>
          <w:bCs/>
          <w:sz w:val="18"/>
          <w:szCs w:val="18"/>
        </w:rPr>
      </w:pPr>
      <w:r>
        <w:rPr>
          <w:b/>
          <w:bCs/>
        </w:rPr>
        <w:t> </w:t>
      </w:r>
    </w:p>
    <w:p w:rsidR="00CF1F87" w:rsidRDefault="00F01457">
      <w:pPr>
        <w:jc w:val="both"/>
        <w:textAlignment w:val="baseline"/>
      </w:pPr>
      <w:r>
        <w:t xml:space="preserve">2. Оплата Товара производится Покупателем на счет Поставщика </w:t>
      </w:r>
      <w:r w:rsidR="005E5F6F">
        <w:t>не позднее 15</w:t>
      </w:r>
      <w:r>
        <w:t xml:space="preserve"> (</w:t>
      </w:r>
      <w:r w:rsidR="005E5F6F">
        <w:t>пятнадцати</w:t>
      </w:r>
      <w:r w:rsidR="00CF1F87">
        <w:t xml:space="preserve">) </w:t>
      </w:r>
      <w:r>
        <w:t>банковских дней с момента получения оригиналов, подтверждающих документов (по форме ТОРГ-12 с указанием номера договора), выставленной на основании Приемо-сдаточного акта.</w:t>
      </w:r>
    </w:p>
    <w:p w:rsidR="00ED4157" w:rsidRDefault="00F01457">
      <w:pPr>
        <w:jc w:val="both"/>
        <w:textAlignment w:val="baseline"/>
        <w:rPr>
          <w:sz w:val="18"/>
          <w:szCs w:val="18"/>
        </w:rPr>
      </w:pPr>
      <w:r>
        <w:t xml:space="preserve">3. Данная Спецификация прекращает своё действие в случае отсутствия поставки металлолома в течение одного месяца, с момента начала её действия. В случае возобновления отгрузки металлолома в адрес </w:t>
      </w:r>
      <w:r w:rsidR="007E4ED3">
        <w:t>Стороны-2</w:t>
      </w:r>
      <w:r>
        <w:t>, Ст</w:t>
      </w:r>
      <w:r w:rsidR="00CF1F87">
        <w:t>ороны согласовывают новые цены.</w:t>
      </w:r>
    </w:p>
    <w:p w:rsidR="00905179" w:rsidRDefault="00F01457">
      <w:pPr>
        <w:jc w:val="both"/>
        <w:textAlignment w:val="baseline"/>
      </w:pPr>
      <w:r>
        <w:t>4.</w:t>
      </w:r>
      <w:r w:rsidR="00CF1F87">
        <w:t xml:space="preserve"> </w:t>
      </w:r>
      <w:r>
        <w:t>Цена на каждый вид лома определяется по соглашению сторон и указывается в Спец</w:t>
      </w:r>
      <w:r w:rsidR="00CF1F87">
        <w:t>ификации к настоящему договору.</w:t>
      </w:r>
    </w:p>
    <w:p w:rsidR="00ED4157" w:rsidRDefault="00F01457">
      <w:pPr>
        <w:jc w:val="both"/>
        <w:textAlignment w:val="baseline"/>
      </w:pPr>
      <w:r>
        <w:t xml:space="preserve">5. Настоящая Спецификация составлена в двух экземплярах, имеющих равную юридическую силу, по одному для каждой из Сторон, является приложением и неотъемлемой частью Договора № </w:t>
      </w:r>
      <w:r w:rsidR="00952FB5">
        <w:t>___________</w:t>
      </w:r>
      <w:r w:rsidR="00FD5516">
        <w:t>от «___» _______ 2021</w:t>
      </w:r>
      <w:r>
        <w:t xml:space="preserve"> г.</w:t>
      </w:r>
    </w:p>
    <w:p w:rsidR="00ED4157" w:rsidRDefault="00ED4157">
      <w:pPr>
        <w:jc w:val="both"/>
        <w:rPr>
          <w:bCs/>
          <w:sz w:val="22"/>
          <w:szCs w:val="22"/>
        </w:rPr>
      </w:pPr>
    </w:p>
    <w:p w:rsidR="00CF1F87" w:rsidRDefault="00CF1F87">
      <w:pPr>
        <w:jc w:val="both"/>
        <w:rPr>
          <w:bCs/>
          <w:sz w:val="22"/>
          <w:szCs w:val="22"/>
        </w:rPr>
      </w:pPr>
    </w:p>
    <w:tbl>
      <w:tblPr>
        <w:tblW w:w="10080" w:type="dxa"/>
        <w:tblInd w:w="-34" w:type="dxa"/>
        <w:tblLook w:val="0000" w:firstRow="0" w:lastRow="0" w:firstColumn="0" w:lastColumn="0" w:noHBand="0" w:noVBand="0"/>
      </w:tblPr>
      <w:tblGrid>
        <w:gridCol w:w="4859"/>
        <w:gridCol w:w="5221"/>
      </w:tblGrid>
      <w:tr w:rsidR="00ED4157">
        <w:tc>
          <w:tcPr>
            <w:tcW w:w="4859" w:type="dxa"/>
            <w:shd w:val="clear" w:color="auto" w:fill="auto"/>
          </w:tcPr>
          <w:p w:rsidR="00ED4157" w:rsidRDefault="007E4ED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Сторона-1</w:t>
            </w:r>
          </w:p>
          <w:p w:rsidR="00ED4157" w:rsidRDefault="00F0145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«НИИМаш»</w:t>
            </w:r>
          </w:p>
          <w:p w:rsidR="00ED4157" w:rsidRDefault="00ED415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ED4157" w:rsidRDefault="00ED415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ED4157" w:rsidRDefault="00F0145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__________________/Матвеева Е.В./</w:t>
            </w:r>
          </w:p>
          <w:p w:rsidR="00ED4157" w:rsidRDefault="00ED415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ED4157" w:rsidRDefault="00F0145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D4157" w:rsidRDefault="00ED4157">
            <w:pPr>
              <w:ind w:left="612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ED4157" w:rsidRDefault="007E4E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Сторона-2</w:t>
            </w:r>
          </w:p>
          <w:p w:rsidR="00ED4157" w:rsidRDefault="00DF4EBA">
            <w:pPr>
              <w:ind w:left="22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F4EBA" w:rsidRDefault="00DF4EBA">
            <w:pPr>
              <w:ind w:left="2232"/>
              <w:jc w:val="center"/>
              <w:rPr>
                <w:b/>
                <w:sz w:val="22"/>
                <w:szCs w:val="22"/>
              </w:rPr>
            </w:pPr>
          </w:p>
          <w:p w:rsidR="00ED4157" w:rsidRDefault="00ED4157">
            <w:pPr>
              <w:ind w:left="2232"/>
              <w:jc w:val="center"/>
              <w:rPr>
                <w:b/>
                <w:sz w:val="22"/>
                <w:szCs w:val="22"/>
              </w:rPr>
            </w:pPr>
          </w:p>
          <w:p w:rsidR="00ED4157" w:rsidRDefault="00F01457">
            <w:r>
              <w:rPr>
                <w:sz w:val="22"/>
                <w:szCs w:val="22"/>
              </w:rPr>
              <w:t>_________________ /</w:t>
            </w:r>
            <w:r w:rsidR="00DF4EBA">
              <w:t>_______________</w:t>
            </w:r>
            <w:r>
              <w:t>/</w:t>
            </w:r>
          </w:p>
          <w:p w:rsidR="00ED4157" w:rsidRDefault="00ED4157">
            <w:pPr>
              <w:rPr>
                <w:sz w:val="22"/>
                <w:szCs w:val="22"/>
              </w:rPr>
            </w:pPr>
          </w:p>
          <w:p w:rsidR="00ED4157" w:rsidRDefault="00ED4157">
            <w:pPr>
              <w:ind w:left="2232"/>
              <w:jc w:val="center"/>
              <w:rPr>
                <w:b/>
                <w:sz w:val="22"/>
                <w:szCs w:val="22"/>
              </w:rPr>
            </w:pPr>
          </w:p>
          <w:p w:rsidR="00ED4157" w:rsidRDefault="00F014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ED4157" w:rsidRDefault="00F01457">
      <w:pPr>
        <w:jc w:val="both"/>
        <w:textAlignment w:val="baseline"/>
      </w:pPr>
      <w:r>
        <w:rPr>
          <w:bCs/>
        </w:rPr>
        <w:t xml:space="preserve"> «____» ___________ 202</w:t>
      </w:r>
      <w:r w:rsidR="00952FB5">
        <w:rPr>
          <w:bCs/>
        </w:rPr>
        <w:t>1</w:t>
      </w:r>
      <w:r>
        <w:rPr>
          <w:bCs/>
        </w:rPr>
        <w:t xml:space="preserve"> г.                                «____» ___________ 202</w:t>
      </w:r>
      <w:r w:rsidR="00952FB5">
        <w:rPr>
          <w:bCs/>
        </w:rPr>
        <w:t>1</w:t>
      </w:r>
      <w:r>
        <w:rPr>
          <w:bCs/>
        </w:rPr>
        <w:t xml:space="preserve"> г.</w:t>
      </w:r>
      <w:r>
        <w:t> </w:t>
      </w:r>
    </w:p>
    <w:p w:rsidR="00ED4157" w:rsidRDefault="00F01457">
      <w:pPr>
        <w:textAlignment w:val="baseline"/>
      </w:pPr>
      <w:r>
        <w:t> </w:t>
      </w:r>
    </w:p>
    <w:p w:rsidR="00ED4157" w:rsidRDefault="00ED4157"/>
    <w:p w:rsidR="006C6761" w:rsidRDefault="006C6761" w:rsidP="006C6761"/>
    <w:p w:rsidR="001D0924" w:rsidRDefault="001D0924" w:rsidP="006C6761"/>
    <w:p w:rsidR="00FB1F8A" w:rsidRDefault="00FB1F8A" w:rsidP="006C6761"/>
    <w:p w:rsidR="00FB1F8A" w:rsidRDefault="00FB1F8A" w:rsidP="006C6761"/>
    <w:p w:rsidR="00D109BE" w:rsidRDefault="00D109BE" w:rsidP="006C6761"/>
    <w:p w:rsidR="006C6761" w:rsidRPr="00144BDF" w:rsidRDefault="006C6761" w:rsidP="006C6761">
      <w:pPr>
        <w:jc w:val="center"/>
      </w:pPr>
      <w:r>
        <w:lastRenderedPageBreak/>
        <w:t xml:space="preserve">                                                            Приложение № </w:t>
      </w:r>
      <w:r w:rsidR="00D735BA">
        <w:t>2</w:t>
      </w:r>
    </w:p>
    <w:p w:rsidR="006C6761" w:rsidRPr="00144BDF" w:rsidRDefault="006C6761" w:rsidP="006C6761">
      <w:pPr>
        <w:ind w:left="5812"/>
      </w:pPr>
      <w:r w:rsidRPr="00144BDF">
        <w:t>к договору № _______________</w:t>
      </w:r>
      <w:r w:rsidR="004670BF">
        <w:t>__</w:t>
      </w:r>
    </w:p>
    <w:p w:rsidR="006C6761" w:rsidRPr="00860CDA" w:rsidRDefault="006C6761" w:rsidP="006C6761">
      <w:pPr>
        <w:ind w:left="5812"/>
        <w:rPr>
          <w:sz w:val="16"/>
          <w:szCs w:val="16"/>
        </w:rPr>
      </w:pPr>
      <w:r w:rsidRPr="00144BDF">
        <w:t>от «____» ______________</w:t>
      </w:r>
      <w:r w:rsidR="004670BF">
        <w:t>_</w:t>
      </w:r>
      <w:r w:rsidRPr="00144BDF">
        <w:t xml:space="preserve"> </w:t>
      </w:r>
      <w:r>
        <w:t>202</w:t>
      </w:r>
      <w:r w:rsidR="00952FB5">
        <w:t>1</w:t>
      </w:r>
      <w:r w:rsidRPr="00144BDF">
        <w:t xml:space="preserve"> г.</w:t>
      </w:r>
    </w:p>
    <w:p w:rsidR="006C6761" w:rsidRDefault="006C6761" w:rsidP="006C6761">
      <w:pPr>
        <w:rPr>
          <w:sz w:val="16"/>
          <w:szCs w:val="16"/>
        </w:rPr>
      </w:pPr>
    </w:p>
    <w:p w:rsidR="001D0924" w:rsidRPr="004A2129" w:rsidRDefault="001D0924" w:rsidP="006C6761">
      <w:pPr>
        <w:rPr>
          <w:sz w:val="16"/>
          <w:szCs w:val="16"/>
        </w:rPr>
      </w:pPr>
    </w:p>
    <w:p w:rsidR="006C6761" w:rsidRPr="004A309E" w:rsidRDefault="006C6761" w:rsidP="006C6761">
      <w:pPr>
        <w:jc w:val="center"/>
      </w:pPr>
      <w:r w:rsidRPr="004A309E">
        <w:t>Соглашение</w:t>
      </w:r>
    </w:p>
    <w:p w:rsidR="006C6761" w:rsidRPr="004A309E" w:rsidRDefault="006C6761" w:rsidP="006C6761">
      <w:pPr>
        <w:jc w:val="center"/>
      </w:pPr>
      <w:r w:rsidRPr="004A309E">
        <w:t xml:space="preserve">о соблюдении </w:t>
      </w:r>
      <w:r>
        <w:t>Инструкции</w:t>
      </w:r>
      <w:r w:rsidRPr="004A309E">
        <w:t xml:space="preserve"> о пропускном и </w:t>
      </w:r>
      <w:proofErr w:type="spellStart"/>
      <w:r w:rsidRPr="004A309E">
        <w:t>внутриобъектовом</w:t>
      </w:r>
      <w:proofErr w:type="spellEnd"/>
      <w:r w:rsidRPr="004A309E">
        <w:t xml:space="preserve"> режим</w:t>
      </w:r>
      <w:r>
        <w:t>ах</w:t>
      </w:r>
      <w:r w:rsidRPr="004A309E">
        <w:t xml:space="preserve"> </w:t>
      </w:r>
    </w:p>
    <w:p w:rsidR="006C6761" w:rsidRDefault="006C6761" w:rsidP="006C6761">
      <w:pPr>
        <w:jc w:val="center"/>
      </w:pPr>
      <w:r w:rsidRPr="004A309E">
        <w:t>в АО «</w:t>
      </w:r>
      <w:r>
        <w:t>НИИМаш</w:t>
      </w:r>
      <w:r w:rsidRPr="004A309E">
        <w:t>»</w:t>
      </w:r>
    </w:p>
    <w:p w:rsidR="001D0924" w:rsidRPr="004A309E" w:rsidRDefault="001D0924" w:rsidP="006C6761">
      <w:pPr>
        <w:jc w:val="center"/>
      </w:pPr>
    </w:p>
    <w:p w:rsidR="006C6761" w:rsidRPr="004A2129" w:rsidRDefault="006C6761" w:rsidP="006C6761">
      <w:pPr>
        <w:rPr>
          <w:sz w:val="16"/>
          <w:szCs w:val="16"/>
        </w:rPr>
      </w:pPr>
      <w:r w:rsidRPr="004A309E">
        <w:t xml:space="preserve"> </w:t>
      </w:r>
    </w:p>
    <w:p w:rsidR="006C6761" w:rsidRPr="00DF4EBA" w:rsidRDefault="006C6761" w:rsidP="006C6761">
      <w:pPr>
        <w:ind w:left="48" w:firstLine="519"/>
        <w:jc w:val="both"/>
      </w:pPr>
      <w:r w:rsidRPr="00DF4EBA">
        <w:rPr>
          <w:b/>
        </w:rPr>
        <w:t xml:space="preserve">Акционерное общество «Научно-исследовательский институт машиностроения» </w:t>
      </w:r>
      <w:r w:rsidRPr="00DF4EBA">
        <w:rPr>
          <w:b/>
        </w:rPr>
        <w:br/>
        <w:t>(АО «НИИМаш»)</w:t>
      </w:r>
      <w:r w:rsidRPr="00DF4EBA">
        <w:t xml:space="preserve">, именуемое в дальнейшем </w:t>
      </w:r>
      <w:r w:rsidRPr="00DF4EBA">
        <w:rPr>
          <w:b/>
        </w:rPr>
        <w:t>«</w:t>
      </w:r>
      <w:r w:rsidR="007E4ED3" w:rsidRPr="00DF4EBA">
        <w:t>Сторона-1</w:t>
      </w:r>
      <w:r w:rsidRPr="00DF4EBA">
        <w:rPr>
          <w:b/>
        </w:rPr>
        <w:t>»</w:t>
      </w:r>
      <w:r w:rsidRPr="00DF4EBA">
        <w:t xml:space="preserve">, в лице директора Матвеевой Елены Владимировны, </w:t>
      </w:r>
      <w:r w:rsidRPr="00DF4EBA">
        <w:rPr>
          <w:bCs/>
        </w:rPr>
        <w:t>действующего на основании Устава,</w:t>
      </w:r>
      <w:r w:rsidRPr="00DF4EBA">
        <w:rPr>
          <w:b/>
        </w:rPr>
        <w:t xml:space="preserve"> </w:t>
      </w:r>
      <w:r w:rsidRPr="00DF4EBA">
        <w:t xml:space="preserve">с одной стороны, и  </w:t>
      </w:r>
      <w:r w:rsidR="00DF4EBA" w:rsidRPr="00DF4EBA">
        <w:rPr>
          <w:b/>
        </w:rPr>
        <w:t>_________________________________________________________</w:t>
      </w:r>
      <w:r w:rsidRPr="00DF4EBA">
        <w:t>, именуемое в дальнейшем «</w:t>
      </w:r>
      <w:r w:rsidR="007E4ED3" w:rsidRPr="00DF4EBA">
        <w:t>Сторона-2</w:t>
      </w:r>
      <w:r w:rsidR="00DF4EBA" w:rsidRPr="00DF4EBA">
        <w:t>», в лице _____________________________________________</w:t>
      </w:r>
      <w:r w:rsidRPr="00DF4EBA">
        <w:t xml:space="preserve">, действующего на основании </w:t>
      </w:r>
      <w:r w:rsidR="00DF4EBA" w:rsidRPr="00DF4EBA">
        <w:t>_________________</w:t>
      </w:r>
      <w:r w:rsidRPr="00DF4EBA">
        <w:t xml:space="preserve">, с другой стороны, </w:t>
      </w:r>
    </w:p>
    <w:p w:rsidR="006C6761" w:rsidRPr="00DF4EBA" w:rsidRDefault="006C6761" w:rsidP="006C6761">
      <w:pPr>
        <w:jc w:val="both"/>
      </w:pPr>
      <w:r w:rsidRPr="00DF4EBA">
        <w:t xml:space="preserve">далее совместно по тексту именуемые «Стороны», заключили настоящее соглашение                            о нижеследующем: </w:t>
      </w:r>
    </w:p>
    <w:p w:rsidR="006C6761" w:rsidRDefault="006C6761" w:rsidP="006C6761">
      <w:pPr>
        <w:jc w:val="both"/>
      </w:pPr>
    </w:p>
    <w:p w:rsidR="006C6761" w:rsidRDefault="006C6761" w:rsidP="006C6761">
      <w:pPr>
        <w:pStyle w:val="af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Для выполнения работ на территории (объектах) </w:t>
      </w:r>
      <w:r w:rsidR="008C00B0">
        <w:t>Поставщика</w:t>
      </w:r>
      <w:r>
        <w:t xml:space="preserve"> </w:t>
      </w:r>
      <w:r w:rsidR="008C00B0">
        <w:t>Покупатель</w:t>
      </w:r>
      <w:r>
        <w:t xml:space="preserve"> приказом назначает лиц, ответственных за сопровождение </w:t>
      </w:r>
      <w:r w:rsidRPr="004A309E">
        <w:t>работник</w:t>
      </w:r>
      <w:r>
        <w:t>ов</w:t>
      </w:r>
      <w:r w:rsidRPr="004A309E">
        <w:t xml:space="preserve"> организаций</w:t>
      </w:r>
      <w:r>
        <w:rPr>
          <w:rStyle w:val="af7"/>
        </w:rPr>
        <w:footnoteReference w:id="4"/>
      </w:r>
      <w:r>
        <w:t xml:space="preserve"> по территории (объектах) Заказчика и соблюдение требований Инструкции</w:t>
      </w:r>
      <w:r>
        <w:rPr>
          <w:rStyle w:val="af7"/>
        </w:rPr>
        <w:footnoteReference w:id="5"/>
      </w:r>
      <w:r>
        <w:t xml:space="preserve">, а также настоящего соглашения (далее – сопровождающие лица). Копия приказа о назначении сопровождающих лиц передается Заказчику в течение 2 (двух) рабочих дней с момента заключения настоящего соглашения. </w:t>
      </w:r>
    </w:p>
    <w:p w:rsidR="006C6761" w:rsidRPr="002875AC" w:rsidRDefault="008C00B0" w:rsidP="006C6761">
      <w:pPr>
        <w:pStyle w:val="af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Покупатель</w:t>
      </w:r>
      <w:r w:rsidR="006C6761">
        <w:t xml:space="preserve"> предоставляет </w:t>
      </w:r>
      <w:r>
        <w:t>Поставщику</w:t>
      </w:r>
      <w:r w:rsidR="006C6761">
        <w:t xml:space="preserve"> списки работников организаций с указанием места производства работ в течение 3 (трех) рабочих дней с момента заключения настоящего соглашения. </w:t>
      </w:r>
    </w:p>
    <w:p w:rsidR="006C6761" w:rsidRPr="004A309E" w:rsidRDefault="006C6761" w:rsidP="006C6761">
      <w:pPr>
        <w:ind w:firstLine="567"/>
        <w:contextualSpacing/>
        <w:jc w:val="both"/>
      </w:pPr>
      <w:r>
        <w:t xml:space="preserve">3. Сопровождающие лица и работники организаций </w:t>
      </w:r>
      <w:r w:rsidRPr="004A309E">
        <w:t>в течение</w:t>
      </w:r>
      <w:r>
        <w:t xml:space="preserve"> 5 (П</w:t>
      </w:r>
      <w:r w:rsidRPr="004A309E">
        <w:t>яти) рабочих дней с момента заключения настоящего соглашения</w:t>
      </w:r>
      <w:r>
        <w:t xml:space="preserve"> обязаны ознакомиться с Инструкцией</w:t>
      </w:r>
      <w:r w:rsidRPr="004A309E">
        <w:t xml:space="preserve">, </w:t>
      </w:r>
      <w:r>
        <w:br/>
      </w:r>
      <w:r w:rsidRPr="004A309E">
        <w:t xml:space="preserve">а также пройти вводный инструктаж по технике безопасности в отделе охраны труда </w:t>
      </w:r>
      <w:r w:rsidR="008C00B0">
        <w:t>Поставщика</w:t>
      </w:r>
      <w:r w:rsidRPr="004A309E">
        <w:t>.</w:t>
      </w:r>
    </w:p>
    <w:p w:rsidR="006C6761" w:rsidRDefault="006C6761" w:rsidP="006C6761">
      <w:pPr>
        <w:ind w:firstLine="567"/>
        <w:jc w:val="both"/>
      </w:pPr>
      <w:r>
        <w:t>4</w:t>
      </w:r>
      <w:r w:rsidRPr="004A309E">
        <w:t xml:space="preserve">.  </w:t>
      </w:r>
      <w:r w:rsidR="008C00B0">
        <w:t>Покупатель</w:t>
      </w:r>
      <w:r w:rsidRPr="004A309E">
        <w:t xml:space="preserve"> обязуется при выполнении работ на территории </w:t>
      </w:r>
      <w:r>
        <w:t xml:space="preserve">(объектах) </w:t>
      </w:r>
      <w:r w:rsidR="008C00B0">
        <w:t>Поставщика</w:t>
      </w:r>
      <w:r w:rsidRPr="004A309E">
        <w:t xml:space="preserve"> обеспечить соблюдение работниками организаций требований </w:t>
      </w:r>
      <w:r>
        <w:t>Инструкции</w:t>
      </w:r>
      <w:r w:rsidRPr="004A309E">
        <w:t>, а также требований охраны труда</w:t>
      </w:r>
      <w:r>
        <w:t>, противопожарной</w:t>
      </w:r>
      <w:r w:rsidRPr="004A309E">
        <w:t xml:space="preserve"> и промышленной безопасности и обеспечить безопасность работников </w:t>
      </w:r>
      <w:r w:rsidR="008C00B0">
        <w:t>Поставщика</w:t>
      </w:r>
      <w:r w:rsidRPr="004A309E">
        <w:t xml:space="preserve"> при выполнении указанных работ.</w:t>
      </w:r>
    </w:p>
    <w:p w:rsidR="006C6761" w:rsidRDefault="006C6761" w:rsidP="006C6761">
      <w:pPr>
        <w:ind w:firstLine="567"/>
        <w:jc w:val="both"/>
      </w:pPr>
      <w:r>
        <w:t xml:space="preserve">5. Соблюдение пропускного и </w:t>
      </w:r>
      <w:proofErr w:type="spellStart"/>
      <w:r>
        <w:t>внутриобъектового</w:t>
      </w:r>
      <w:proofErr w:type="spellEnd"/>
      <w:r>
        <w:t xml:space="preserve"> режимов работниками организаций при входе-выходе и на территории (объектах) Заказчика контролируется сопровождающими лицами, назначенными в порядке, предусмотренном п. 1 настоящего соглашения.</w:t>
      </w:r>
    </w:p>
    <w:p w:rsidR="006C6761" w:rsidRDefault="006C6761" w:rsidP="006C6761">
      <w:pPr>
        <w:ind w:firstLine="567"/>
        <w:jc w:val="both"/>
      </w:pPr>
      <w:r>
        <w:t xml:space="preserve">6. Работникам организаций запрещается вход, выход и передвижение по территории (объектам) Заказчика и нахождение вне мест проведения работ без сопровождающих лиц. За нарушение работниками организаций требований настоящего пункта </w:t>
      </w:r>
      <w:r w:rsidR="008C00B0">
        <w:t>Покупатель</w:t>
      </w:r>
      <w:r>
        <w:t xml:space="preserve"> обязан выплатить </w:t>
      </w:r>
      <w:r w:rsidRPr="004A309E">
        <w:t>штраф в размере 10</w:t>
      </w:r>
      <w:r>
        <w:t xml:space="preserve"> </w:t>
      </w:r>
      <w:r w:rsidRPr="004A309E">
        <w:t>000 (десять тысяч) рублей за каждый случай нарушения</w:t>
      </w:r>
      <w:r>
        <w:t>.</w:t>
      </w:r>
    </w:p>
    <w:p w:rsidR="006C6761" w:rsidRDefault="006C6761" w:rsidP="006C6761">
      <w:pPr>
        <w:ind w:firstLine="567"/>
        <w:jc w:val="both"/>
      </w:pPr>
      <w:r>
        <w:t xml:space="preserve">7. На территории (объектах) </w:t>
      </w:r>
      <w:r w:rsidR="008C00B0">
        <w:t>Поставщика</w:t>
      </w:r>
      <w:r>
        <w:t xml:space="preserve"> запрещается употребление спиртных напитков и наркотических веществ, а также нахождение в состоянии алкогольного </w:t>
      </w:r>
      <w:r>
        <w:br/>
        <w:t xml:space="preserve">или наркотического опьянения. За нарушение работниками организаций требований настоящего пункта </w:t>
      </w:r>
      <w:r w:rsidR="008C00B0">
        <w:t>Покупатель</w:t>
      </w:r>
      <w:r>
        <w:t xml:space="preserve"> обязан выплатить </w:t>
      </w:r>
      <w:r w:rsidRPr="004A309E">
        <w:t xml:space="preserve">штраф в размере </w:t>
      </w:r>
      <w:r>
        <w:t>3</w:t>
      </w:r>
      <w:r w:rsidRPr="004A309E">
        <w:t>0</w:t>
      </w:r>
      <w:r>
        <w:t xml:space="preserve"> </w:t>
      </w:r>
      <w:r w:rsidRPr="004A309E">
        <w:t>000 (</w:t>
      </w:r>
      <w:r>
        <w:t>тридцать</w:t>
      </w:r>
      <w:r w:rsidRPr="004A309E">
        <w:t xml:space="preserve"> тысяч) рублей за каждый случай нарушения</w:t>
      </w:r>
      <w:r>
        <w:t>.</w:t>
      </w:r>
    </w:p>
    <w:p w:rsidR="006C6761" w:rsidRDefault="006C6761" w:rsidP="006C6761">
      <w:pPr>
        <w:autoSpaceDE w:val="0"/>
        <w:autoSpaceDN w:val="0"/>
        <w:adjustRightInd w:val="0"/>
        <w:ind w:firstLine="567"/>
        <w:jc w:val="both"/>
      </w:pPr>
      <w:r>
        <w:t xml:space="preserve">8. Работники организаций, задержанные на территории (объектах) </w:t>
      </w:r>
      <w:r w:rsidR="008C00B0">
        <w:t>Поставщика</w:t>
      </w:r>
      <w:r>
        <w:t>, а также при выходе с территории с внешними признаками алкогольного или наркотического опьянения, задерживаются и доставляются в специально отведенное для этих целей служебное помещение для составления акта</w:t>
      </w:r>
      <w:r w:rsidRPr="001D7ACB">
        <w:rPr>
          <w:rFonts w:eastAsia="Tahoma"/>
        </w:rPr>
        <w:t xml:space="preserve"> </w:t>
      </w:r>
      <w:r w:rsidRPr="004A309E">
        <w:rPr>
          <w:rFonts w:eastAsia="Tahoma"/>
        </w:rPr>
        <w:t>о нарушении пропускного (</w:t>
      </w:r>
      <w:proofErr w:type="spellStart"/>
      <w:r w:rsidRPr="004A309E">
        <w:rPr>
          <w:rFonts w:eastAsia="Tahoma"/>
        </w:rPr>
        <w:t>внутриобъектового</w:t>
      </w:r>
      <w:proofErr w:type="spellEnd"/>
      <w:r w:rsidRPr="004A309E">
        <w:rPr>
          <w:rFonts w:eastAsia="Tahoma"/>
        </w:rPr>
        <w:t>) режима</w:t>
      </w:r>
      <w:r>
        <w:t>.</w:t>
      </w:r>
    </w:p>
    <w:p w:rsidR="006C6761" w:rsidRDefault="006C6761" w:rsidP="006C6761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Работникам организаций с внешними признаками алкогольного или наркотического опьянения предлагается добровольно пройти медицинское освидетельствование </w:t>
      </w:r>
      <w:r>
        <w:br/>
        <w:t xml:space="preserve">в </w:t>
      </w:r>
      <w:r w:rsidR="008C00B0">
        <w:t>МСЧ № 121</w:t>
      </w:r>
      <w:r>
        <w:t>.</w:t>
      </w:r>
    </w:p>
    <w:p w:rsidR="006C6761" w:rsidRDefault="006C6761" w:rsidP="006C6761">
      <w:pPr>
        <w:autoSpaceDE w:val="0"/>
        <w:autoSpaceDN w:val="0"/>
        <w:adjustRightInd w:val="0"/>
        <w:ind w:firstLine="567"/>
        <w:jc w:val="both"/>
      </w:pPr>
      <w:r>
        <w:t xml:space="preserve">В случае отказа от прохождения медицинского освидетельствования составляется акт об отказе от медицинского освидетельствования, при этом штраф, предусмотренный </w:t>
      </w:r>
      <w:r>
        <w:br/>
        <w:t xml:space="preserve">п. 7 настоящего соглашения, подлежит оплате </w:t>
      </w:r>
      <w:r w:rsidR="008C00B0">
        <w:t>Покупателем</w:t>
      </w:r>
      <w:r>
        <w:t>.</w:t>
      </w:r>
    </w:p>
    <w:p w:rsidR="006C6761" w:rsidRDefault="006C6761" w:rsidP="006C6761">
      <w:pPr>
        <w:ind w:firstLine="567"/>
        <w:jc w:val="both"/>
      </w:pPr>
      <w:r>
        <w:t xml:space="preserve">9. На территории (объектах) </w:t>
      </w:r>
      <w:r w:rsidR="008C00B0">
        <w:t>Поставщика</w:t>
      </w:r>
      <w:r>
        <w:t xml:space="preserve"> запрещается производить фото и видео съемку без оформления наряда на проведение указанных работ. За нарушение работниками организаций требований настоящего пункта </w:t>
      </w:r>
      <w:r w:rsidR="008C00B0">
        <w:t>Покупатель</w:t>
      </w:r>
      <w:r>
        <w:t xml:space="preserve"> обязан выплатить </w:t>
      </w:r>
      <w:r w:rsidRPr="004A309E">
        <w:t xml:space="preserve">штраф в размере </w:t>
      </w:r>
      <w:r>
        <w:t>3</w:t>
      </w:r>
      <w:r w:rsidRPr="004A309E">
        <w:t>0</w:t>
      </w:r>
      <w:r>
        <w:t xml:space="preserve"> </w:t>
      </w:r>
      <w:r w:rsidRPr="004A309E">
        <w:t>000 (</w:t>
      </w:r>
      <w:r>
        <w:t>тридцать</w:t>
      </w:r>
      <w:r w:rsidRPr="004A309E">
        <w:t xml:space="preserve"> тысяч) рублей за каждый случай нарушения</w:t>
      </w:r>
      <w:r>
        <w:t>.</w:t>
      </w:r>
    </w:p>
    <w:p w:rsidR="006C6761" w:rsidRDefault="006C6761" w:rsidP="006C6761">
      <w:pPr>
        <w:ind w:firstLine="567"/>
        <w:jc w:val="both"/>
      </w:pPr>
      <w:r>
        <w:t>10. За нарушение работниками организаций порядка ввоза и вывоза материальных ценностей, установленного разделом 7 Инструкции,</w:t>
      </w:r>
      <w:r w:rsidRPr="00FD1DD0">
        <w:t xml:space="preserve"> </w:t>
      </w:r>
      <w:r w:rsidR="008C00B0">
        <w:t>Покупатель</w:t>
      </w:r>
      <w:r>
        <w:t xml:space="preserve"> обязан выплатить </w:t>
      </w:r>
      <w:r w:rsidRPr="004A309E">
        <w:t xml:space="preserve">штраф </w:t>
      </w:r>
      <w:r>
        <w:br/>
      </w:r>
      <w:r w:rsidRPr="004A309E">
        <w:t xml:space="preserve">в размере </w:t>
      </w:r>
      <w:r>
        <w:t>5</w:t>
      </w:r>
      <w:r w:rsidRPr="004A309E">
        <w:t>0</w:t>
      </w:r>
      <w:r>
        <w:t xml:space="preserve"> </w:t>
      </w:r>
      <w:r w:rsidRPr="004A309E">
        <w:t>000 (</w:t>
      </w:r>
      <w:r>
        <w:t>пятьдесят</w:t>
      </w:r>
      <w:r w:rsidRPr="004A309E">
        <w:t xml:space="preserve"> тысяч) рублей за каждый случай нарушения</w:t>
      </w:r>
      <w:r>
        <w:t xml:space="preserve">. </w:t>
      </w:r>
    </w:p>
    <w:p w:rsidR="006C6761" w:rsidRPr="004A309E" w:rsidRDefault="006C6761" w:rsidP="006C6761">
      <w:pPr>
        <w:ind w:firstLine="567"/>
        <w:jc w:val="both"/>
      </w:pPr>
      <w:r>
        <w:t xml:space="preserve">11. В случае вноса (выноса), ввоза (вывоза) работниками организаций на территорию </w:t>
      </w:r>
      <w:r w:rsidR="008C00B0">
        <w:t>Поставщика</w:t>
      </w:r>
      <w:r>
        <w:t xml:space="preserve"> взрывчатых, отравляющих, радиоактивных, ионизирующих веществ и устройств; огнестрельного, газового, травматического оружия и боеприпасов к ним; спиртных напитков, наркотических, психотропных веществ; документов и бланков документов, чертежей и фотоматериалов без согласования с управлением по защите государственной тайны, </w:t>
      </w:r>
      <w:r w:rsidR="008C00B0">
        <w:t>Покупатель</w:t>
      </w:r>
      <w:r>
        <w:t xml:space="preserve"> обязан выплатить </w:t>
      </w:r>
      <w:r w:rsidRPr="004A309E">
        <w:t>штраф</w:t>
      </w:r>
      <w:r>
        <w:t xml:space="preserve"> в размере 3</w:t>
      </w:r>
      <w:r w:rsidRPr="004A309E">
        <w:t>0</w:t>
      </w:r>
      <w:r>
        <w:t xml:space="preserve"> </w:t>
      </w:r>
      <w:r w:rsidRPr="004A309E">
        <w:t>000 (</w:t>
      </w:r>
      <w:r>
        <w:t>тридцать</w:t>
      </w:r>
      <w:r w:rsidRPr="004A309E">
        <w:t xml:space="preserve"> тысяч)рублей за каждый случай нарушения.</w:t>
      </w:r>
    </w:p>
    <w:p w:rsidR="006C6761" w:rsidRDefault="006C6761" w:rsidP="006C6761">
      <w:pPr>
        <w:ind w:firstLine="567"/>
        <w:jc w:val="both"/>
      </w:pPr>
      <w:r>
        <w:t xml:space="preserve">12. В случае вноса (выноса), ввоза (вывоза) работниками организаций на территорию </w:t>
      </w:r>
      <w:r w:rsidR="008C00B0">
        <w:t>Поставщика</w:t>
      </w:r>
      <w:r>
        <w:t xml:space="preserve"> электрошоковых устройств, газовых баллончиков для самообороны; колющих, режущих, рубящих предметов; легковоспламеняющихся веществ, горюче-смазочных материалов (ацетонов, растворителей и т.д.); средств видео и фото фиксации </w:t>
      </w:r>
      <w:r w:rsidR="00CF1F87">
        <w:t xml:space="preserve">                       </w:t>
      </w:r>
      <w:proofErr w:type="gramStart"/>
      <w:r w:rsidR="00CF1F87">
        <w:t xml:space="preserve">   </w:t>
      </w:r>
      <w:r>
        <w:t>(</w:t>
      </w:r>
      <w:proofErr w:type="gramEnd"/>
      <w:r>
        <w:t xml:space="preserve">за исключением мобильных телефонных аппаратов) </w:t>
      </w:r>
      <w:r w:rsidR="008C00B0">
        <w:t>Покупатель</w:t>
      </w:r>
      <w:r>
        <w:t xml:space="preserve"> обязан выплатить </w:t>
      </w:r>
      <w:r w:rsidRPr="004A309E">
        <w:t>штраф</w:t>
      </w:r>
      <w:r>
        <w:t xml:space="preserve"> в размере 1</w:t>
      </w:r>
      <w:r w:rsidRPr="004A309E">
        <w:t>0</w:t>
      </w:r>
      <w:r>
        <w:t xml:space="preserve"> </w:t>
      </w:r>
      <w:r w:rsidRPr="004A309E">
        <w:t>000 (</w:t>
      </w:r>
      <w:r>
        <w:t>десять</w:t>
      </w:r>
      <w:r w:rsidRPr="004A309E">
        <w:t xml:space="preserve"> тысяч) рублей за каждый случай нарушения</w:t>
      </w:r>
      <w:r w:rsidR="00CF1F87">
        <w:t>.</w:t>
      </w:r>
    </w:p>
    <w:p w:rsidR="006C6761" w:rsidRDefault="006C6761" w:rsidP="006C6761">
      <w:pPr>
        <w:ind w:firstLine="567"/>
        <w:jc w:val="both"/>
      </w:pPr>
      <w:r>
        <w:t>13. За нарушение работниками организаций порядка вноса (выноса), ввоза (вывоза) электронно-вычислительной техники (компьютеров, ноутбуков, переносных устройств памяти к ним), установленного Инструкцией,</w:t>
      </w:r>
      <w:r w:rsidRPr="00FD1DD0">
        <w:t xml:space="preserve"> </w:t>
      </w:r>
      <w:r w:rsidR="008C00B0">
        <w:t>Покупатель</w:t>
      </w:r>
      <w:r>
        <w:t xml:space="preserve"> обязан выплатить </w:t>
      </w:r>
      <w:r w:rsidRPr="004A309E">
        <w:t xml:space="preserve">штраф </w:t>
      </w:r>
      <w:r w:rsidR="00CF1F87">
        <w:t xml:space="preserve">                                   </w:t>
      </w:r>
      <w:r w:rsidRPr="004A309E">
        <w:t xml:space="preserve">в размере </w:t>
      </w:r>
      <w:r>
        <w:t>3</w:t>
      </w:r>
      <w:r w:rsidRPr="004A309E">
        <w:t>0</w:t>
      </w:r>
      <w:r>
        <w:t xml:space="preserve"> </w:t>
      </w:r>
      <w:r w:rsidRPr="004A309E">
        <w:t>000 (</w:t>
      </w:r>
      <w:r>
        <w:t>тридцать</w:t>
      </w:r>
      <w:r w:rsidRPr="004A309E">
        <w:t xml:space="preserve"> тысяч) рублей за каждый случай нарушения</w:t>
      </w:r>
      <w:r>
        <w:t>.</w:t>
      </w:r>
    </w:p>
    <w:p w:rsidR="006C6761" w:rsidRPr="004A309E" w:rsidRDefault="006C6761" w:rsidP="006C6761">
      <w:pPr>
        <w:ind w:firstLine="567"/>
        <w:jc w:val="both"/>
      </w:pPr>
      <w:r>
        <w:t xml:space="preserve">14. </w:t>
      </w:r>
      <w:r w:rsidRPr="004A309E">
        <w:t>В случае вынесения решения компетентным органом по факту совершения нарушения работник</w:t>
      </w:r>
      <w:r>
        <w:t>а</w:t>
      </w:r>
      <w:r w:rsidRPr="004A309E">
        <w:t>м</w:t>
      </w:r>
      <w:r>
        <w:t>и организаций</w:t>
      </w:r>
      <w:r w:rsidRPr="004A309E">
        <w:t xml:space="preserve"> требований законодательства в области: охраны труда и промышленной безопасности, пожарной, экологической, газовой безопасности при выполнении работ на территории объектов </w:t>
      </w:r>
      <w:r w:rsidR="008C00B0">
        <w:t>Поставщика</w:t>
      </w:r>
      <w:r w:rsidRPr="004A309E">
        <w:t xml:space="preserve">, </w:t>
      </w:r>
      <w:r w:rsidR="008C00B0">
        <w:t>Покупатель</w:t>
      </w:r>
      <w:r w:rsidRPr="004A309E">
        <w:t xml:space="preserve"> обязан возместить убытки, причиненные </w:t>
      </w:r>
      <w:r w:rsidR="008C00B0">
        <w:t>Поставщику</w:t>
      </w:r>
      <w:r w:rsidRPr="004A309E">
        <w:t xml:space="preserve"> в связи с:</w:t>
      </w:r>
    </w:p>
    <w:p w:rsidR="006C6761" w:rsidRPr="004A309E" w:rsidRDefault="006C6761" w:rsidP="006C6761">
      <w:pPr>
        <w:widowControl w:val="0"/>
        <w:ind w:right="10" w:firstLine="567"/>
        <w:jc w:val="both"/>
        <w:rPr>
          <w:rFonts w:eastAsia="Tahoma"/>
        </w:rPr>
      </w:pPr>
      <w:r w:rsidRPr="004A309E">
        <w:rPr>
          <w:rFonts w:eastAsia="Tahoma"/>
        </w:rPr>
        <w:t xml:space="preserve">оплатой </w:t>
      </w:r>
      <w:r w:rsidR="008C00B0">
        <w:rPr>
          <w:rFonts w:eastAsia="Tahoma"/>
        </w:rPr>
        <w:t>Поставщиком</w:t>
      </w:r>
      <w:r w:rsidRPr="004A309E">
        <w:rPr>
          <w:rFonts w:eastAsia="Tahoma"/>
        </w:rPr>
        <w:t xml:space="preserve"> сумм штрафных санкций, </w:t>
      </w:r>
      <w:r>
        <w:rPr>
          <w:rFonts w:eastAsia="Tahoma"/>
        </w:rPr>
        <w:t>предъявленных</w:t>
      </w:r>
      <w:r w:rsidRPr="004A309E">
        <w:rPr>
          <w:rFonts w:eastAsia="Tahoma"/>
        </w:rPr>
        <w:t xml:space="preserve"> компетентными органами;</w:t>
      </w:r>
    </w:p>
    <w:p w:rsidR="006C6761" w:rsidRPr="004A309E" w:rsidRDefault="006C6761" w:rsidP="006C6761">
      <w:pPr>
        <w:widowControl w:val="0"/>
        <w:ind w:left="567" w:right="10"/>
        <w:jc w:val="both"/>
        <w:rPr>
          <w:rFonts w:eastAsia="Tahoma"/>
        </w:rPr>
      </w:pPr>
      <w:r w:rsidRPr="004A309E">
        <w:rPr>
          <w:rFonts w:eastAsia="Tahoma"/>
        </w:rPr>
        <w:t>возмещением ущерба, причиненного третьим лицам.</w:t>
      </w:r>
    </w:p>
    <w:p w:rsidR="006C6761" w:rsidRPr="004A309E" w:rsidRDefault="006C6761" w:rsidP="006C6761">
      <w:pPr>
        <w:widowControl w:val="0"/>
        <w:ind w:right="10" w:firstLine="567"/>
        <w:jc w:val="both"/>
        <w:rPr>
          <w:rFonts w:eastAsia="Tahoma"/>
        </w:rPr>
      </w:pPr>
      <w:r>
        <w:rPr>
          <w:rFonts w:eastAsia="Tahoma"/>
        </w:rPr>
        <w:t>15</w:t>
      </w:r>
      <w:r w:rsidR="00CF1F87">
        <w:rPr>
          <w:rFonts w:eastAsia="Tahoma"/>
        </w:rPr>
        <w:t xml:space="preserve">. </w:t>
      </w:r>
      <w:r w:rsidRPr="004A309E">
        <w:rPr>
          <w:rFonts w:eastAsia="Tahoma"/>
        </w:rPr>
        <w:t>Документами, обосновывающими правомерность выставления требований</w:t>
      </w:r>
      <w:r w:rsidR="00CF1F87">
        <w:rPr>
          <w:rFonts w:eastAsia="Tahoma"/>
        </w:rPr>
        <w:t xml:space="preserve"> </w:t>
      </w:r>
      <w:r w:rsidRPr="004A309E">
        <w:rPr>
          <w:rFonts w:eastAsia="Tahoma"/>
        </w:rPr>
        <w:t>об уплате штрафа или возмещения ущерба, являются:</w:t>
      </w:r>
    </w:p>
    <w:p w:rsidR="006C6761" w:rsidRPr="004A309E" w:rsidRDefault="006C6761" w:rsidP="006C6761">
      <w:pPr>
        <w:widowControl w:val="0"/>
        <w:ind w:right="10" w:firstLine="567"/>
        <w:jc w:val="both"/>
        <w:rPr>
          <w:rFonts w:eastAsia="Tahoma"/>
        </w:rPr>
      </w:pPr>
      <w:r w:rsidRPr="004A309E">
        <w:rPr>
          <w:rFonts w:eastAsia="Tahoma"/>
        </w:rPr>
        <w:t>акт о нарушении пропускного (</w:t>
      </w:r>
      <w:proofErr w:type="spellStart"/>
      <w:r w:rsidRPr="004A309E">
        <w:rPr>
          <w:rFonts w:eastAsia="Tahoma"/>
        </w:rPr>
        <w:t>внутриобъектового</w:t>
      </w:r>
      <w:proofErr w:type="spellEnd"/>
      <w:r w:rsidRPr="004A309E">
        <w:rPr>
          <w:rFonts w:eastAsia="Tahoma"/>
        </w:rPr>
        <w:t xml:space="preserve">) режима работником организации, составленный должностными лицами </w:t>
      </w:r>
      <w:r w:rsidR="008C00B0">
        <w:rPr>
          <w:rFonts w:eastAsia="Tahoma"/>
        </w:rPr>
        <w:t>поставщика</w:t>
      </w:r>
      <w:r w:rsidRPr="004A309E">
        <w:rPr>
          <w:rFonts w:eastAsia="Tahoma"/>
        </w:rPr>
        <w:t xml:space="preserve">, осуществляющими контроль </w:t>
      </w:r>
      <w:r w:rsidR="00CF1F87">
        <w:rPr>
          <w:rFonts w:eastAsia="Tahoma"/>
        </w:rPr>
        <w:t xml:space="preserve">                              </w:t>
      </w:r>
      <w:r w:rsidRPr="004A309E">
        <w:rPr>
          <w:rFonts w:eastAsia="Tahoma"/>
        </w:rPr>
        <w:t xml:space="preserve">за соблюдением пропускного и </w:t>
      </w:r>
      <w:proofErr w:type="spellStart"/>
      <w:r w:rsidRPr="004A309E">
        <w:rPr>
          <w:rFonts w:eastAsia="Tahoma"/>
        </w:rPr>
        <w:t>внутриобъектового</w:t>
      </w:r>
      <w:proofErr w:type="spellEnd"/>
      <w:r w:rsidRPr="004A309E">
        <w:rPr>
          <w:rFonts w:eastAsia="Tahoma"/>
        </w:rPr>
        <w:t xml:space="preserve"> режимов на территории</w:t>
      </w:r>
      <w:r w:rsidR="00CF1F87">
        <w:rPr>
          <w:rFonts w:eastAsia="Tahoma"/>
        </w:rPr>
        <w:t xml:space="preserve"> </w:t>
      </w:r>
      <w:r w:rsidRPr="004A309E">
        <w:rPr>
          <w:rFonts w:eastAsia="Tahoma"/>
        </w:rPr>
        <w:t>АО «</w:t>
      </w:r>
      <w:r>
        <w:rPr>
          <w:rFonts w:eastAsia="Tahoma"/>
        </w:rPr>
        <w:t>НИИМаш</w:t>
      </w:r>
      <w:r w:rsidRPr="004A309E">
        <w:rPr>
          <w:rFonts w:eastAsia="Tahoma"/>
        </w:rPr>
        <w:t>»</w:t>
      </w:r>
      <w:r>
        <w:rPr>
          <w:rFonts w:eastAsia="Tahoma"/>
        </w:rPr>
        <w:t>;</w:t>
      </w:r>
    </w:p>
    <w:p w:rsidR="006C6761" w:rsidRPr="004A309E" w:rsidRDefault="006C6761" w:rsidP="006C6761">
      <w:pPr>
        <w:widowControl w:val="0"/>
        <w:ind w:right="10" w:firstLine="567"/>
        <w:jc w:val="both"/>
        <w:rPr>
          <w:rFonts w:eastAsia="Tahoma"/>
        </w:rPr>
      </w:pPr>
      <w:r w:rsidRPr="004A309E">
        <w:rPr>
          <w:rFonts w:eastAsia="Tahoma"/>
        </w:rPr>
        <w:t>объяснение лиц</w:t>
      </w:r>
      <w:r>
        <w:rPr>
          <w:rFonts w:eastAsia="Tahoma"/>
        </w:rPr>
        <w:t>,</w:t>
      </w:r>
      <w:r w:rsidRPr="004A309E">
        <w:rPr>
          <w:rFonts w:eastAsia="Tahoma"/>
        </w:rPr>
        <w:t xml:space="preserve"> совершивших нарушение, либо </w:t>
      </w:r>
      <w:r>
        <w:rPr>
          <w:rFonts w:eastAsia="Tahoma"/>
        </w:rPr>
        <w:t xml:space="preserve">отметка в акте о нарушении </w:t>
      </w:r>
      <w:r w:rsidRPr="004A309E">
        <w:rPr>
          <w:rFonts w:eastAsia="Tahoma"/>
        </w:rPr>
        <w:t>пропускного (</w:t>
      </w:r>
      <w:proofErr w:type="spellStart"/>
      <w:r w:rsidRPr="004A309E">
        <w:rPr>
          <w:rFonts w:eastAsia="Tahoma"/>
        </w:rPr>
        <w:t>внутриобъектового</w:t>
      </w:r>
      <w:proofErr w:type="spellEnd"/>
      <w:r w:rsidRPr="004A309E">
        <w:rPr>
          <w:rFonts w:eastAsia="Tahoma"/>
        </w:rPr>
        <w:t>) режима об отказе от дачи объяснений;</w:t>
      </w:r>
    </w:p>
    <w:p w:rsidR="006C6761" w:rsidRPr="004A309E" w:rsidRDefault="006C6761" w:rsidP="006C6761">
      <w:pPr>
        <w:widowControl w:val="0"/>
        <w:ind w:right="10" w:firstLine="567"/>
        <w:jc w:val="both"/>
        <w:rPr>
          <w:rFonts w:eastAsia="Tahoma"/>
        </w:rPr>
      </w:pPr>
      <w:r w:rsidRPr="004A309E">
        <w:rPr>
          <w:rFonts w:eastAsia="Tahoma"/>
        </w:rPr>
        <w:t>справка медпункта о наличии опьянения;</w:t>
      </w:r>
    </w:p>
    <w:p w:rsidR="006C6761" w:rsidRPr="004A309E" w:rsidRDefault="006C6761" w:rsidP="006C6761">
      <w:pPr>
        <w:widowControl w:val="0"/>
        <w:ind w:right="10" w:firstLine="567"/>
        <w:jc w:val="both"/>
        <w:rPr>
          <w:rFonts w:eastAsia="Tahoma"/>
        </w:rPr>
      </w:pPr>
      <w:r w:rsidRPr="004A309E">
        <w:rPr>
          <w:rFonts w:eastAsia="Tahoma"/>
        </w:rPr>
        <w:t>объяснения очевидцев</w:t>
      </w:r>
      <w:r>
        <w:rPr>
          <w:rFonts w:eastAsia="Tahoma"/>
        </w:rPr>
        <w:t xml:space="preserve"> (при наличии)</w:t>
      </w:r>
      <w:r w:rsidRPr="004A309E">
        <w:rPr>
          <w:rFonts w:eastAsia="Tahoma"/>
        </w:rPr>
        <w:t>;</w:t>
      </w:r>
    </w:p>
    <w:p w:rsidR="006C6761" w:rsidRPr="004A309E" w:rsidRDefault="006C6761" w:rsidP="006C6761">
      <w:pPr>
        <w:widowControl w:val="0"/>
        <w:ind w:right="10" w:firstLine="567"/>
        <w:jc w:val="both"/>
        <w:rPr>
          <w:rFonts w:eastAsia="Tahoma"/>
        </w:rPr>
      </w:pPr>
      <w:r w:rsidRPr="004A309E">
        <w:rPr>
          <w:rFonts w:eastAsia="Tahoma"/>
        </w:rPr>
        <w:t>постановления, протоколы, акты, предписания и иные документы государственных надзорных и контролирующих органов;</w:t>
      </w:r>
    </w:p>
    <w:p w:rsidR="006C6761" w:rsidRPr="004A309E" w:rsidRDefault="006C6761" w:rsidP="006C6761">
      <w:pPr>
        <w:widowControl w:val="0"/>
        <w:ind w:right="10" w:firstLine="567"/>
        <w:jc w:val="both"/>
        <w:rPr>
          <w:rFonts w:eastAsia="Tahoma"/>
        </w:rPr>
      </w:pPr>
      <w:r w:rsidRPr="004A309E">
        <w:rPr>
          <w:rFonts w:eastAsia="Tahoma"/>
        </w:rPr>
        <w:t>иные материалы</w:t>
      </w:r>
      <w:r>
        <w:rPr>
          <w:rFonts w:eastAsia="Tahoma"/>
        </w:rPr>
        <w:t>,</w:t>
      </w:r>
      <w:r w:rsidRPr="004A309E">
        <w:rPr>
          <w:rFonts w:eastAsia="Tahoma"/>
        </w:rPr>
        <w:t xml:space="preserve"> подтверждающие факт нарушения.</w:t>
      </w:r>
    </w:p>
    <w:p w:rsidR="006C6761" w:rsidRDefault="006C6761" w:rsidP="006C6761">
      <w:pPr>
        <w:ind w:firstLine="567"/>
        <w:jc w:val="both"/>
      </w:pPr>
      <w:r>
        <w:t>16. Оплата штрафа и возмещение ущерба,</w:t>
      </w:r>
      <w:r w:rsidRPr="00CB5576">
        <w:rPr>
          <w:kern w:val="32"/>
        </w:rPr>
        <w:t xml:space="preserve"> </w:t>
      </w:r>
      <w:r w:rsidRPr="00747A65">
        <w:rPr>
          <w:kern w:val="32"/>
        </w:rPr>
        <w:t xml:space="preserve">суммы компенсаций расходов, суммы компенсации имущественных потерь </w:t>
      </w:r>
      <w:r w:rsidR="008C00B0">
        <w:rPr>
          <w:kern w:val="32"/>
        </w:rPr>
        <w:t>Поставщика</w:t>
      </w:r>
      <w:r w:rsidRPr="00747A65">
        <w:rPr>
          <w:kern w:val="32"/>
        </w:rPr>
        <w:t xml:space="preserve">, понесенных </w:t>
      </w:r>
      <w:r w:rsidR="008C00B0">
        <w:rPr>
          <w:kern w:val="32"/>
        </w:rPr>
        <w:t>Поставщиком</w:t>
      </w:r>
      <w:r w:rsidRPr="00747A65">
        <w:rPr>
          <w:kern w:val="32"/>
        </w:rPr>
        <w:t xml:space="preserve"> в связи </w:t>
      </w:r>
      <w:r w:rsidR="00CF1F87">
        <w:rPr>
          <w:kern w:val="32"/>
        </w:rPr>
        <w:t xml:space="preserve">                   </w:t>
      </w:r>
      <w:r w:rsidRPr="00747A65">
        <w:rPr>
          <w:kern w:val="32"/>
        </w:rPr>
        <w:t xml:space="preserve">с виновными действиями </w:t>
      </w:r>
      <w:r>
        <w:rPr>
          <w:rFonts w:eastAsia="Tahoma"/>
        </w:rPr>
        <w:t>работников</w:t>
      </w:r>
      <w:r w:rsidRPr="00747A65">
        <w:rPr>
          <w:rFonts w:eastAsia="Tahoma"/>
        </w:rPr>
        <w:t xml:space="preserve"> организаци</w:t>
      </w:r>
      <w:r>
        <w:rPr>
          <w:rFonts w:eastAsia="Tahoma"/>
        </w:rPr>
        <w:t>й</w:t>
      </w:r>
      <w:r>
        <w:t xml:space="preserve">, производится </w:t>
      </w:r>
      <w:r w:rsidR="008C00B0">
        <w:t>Покупателем</w:t>
      </w:r>
      <w:r>
        <w:t xml:space="preserve"> в течение </w:t>
      </w:r>
      <w:r w:rsidR="00CF1F87">
        <w:t xml:space="preserve">                 </w:t>
      </w:r>
      <w:r>
        <w:t xml:space="preserve">5 (пяти) рабочих дней с момента получения претензии </w:t>
      </w:r>
      <w:r w:rsidR="008C00B0">
        <w:t>Поставщика</w:t>
      </w:r>
      <w:r>
        <w:t>.</w:t>
      </w:r>
    </w:p>
    <w:p w:rsidR="006C6761" w:rsidRPr="004A309E" w:rsidRDefault="008C00B0" w:rsidP="006C6761">
      <w:pPr>
        <w:ind w:firstLine="567"/>
        <w:jc w:val="both"/>
      </w:pPr>
      <w:r>
        <w:rPr>
          <w:color w:val="000000"/>
        </w:rPr>
        <w:t>17</w:t>
      </w:r>
      <w:r w:rsidR="006C6761" w:rsidRPr="004A309E">
        <w:rPr>
          <w:color w:val="000000"/>
        </w:rPr>
        <w:t>. Настоящее соглашение вступает в силу с момента его подписания Сторонами.</w:t>
      </w:r>
    </w:p>
    <w:p w:rsidR="006C6761" w:rsidRDefault="008C00B0" w:rsidP="006C6761">
      <w:pPr>
        <w:ind w:firstLine="567"/>
        <w:jc w:val="both"/>
      </w:pPr>
      <w:r>
        <w:lastRenderedPageBreak/>
        <w:t>18</w:t>
      </w:r>
      <w:r w:rsidR="006C6761" w:rsidRPr="004A309E">
        <w:t>. Настоящее соглашение составлено в 2 (двух) идентичных экземплярах по одному для</w:t>
      </w:r>
      <w:r w:rsidR="006C6761">
        <w:t xml:space="preserve"> каждой из Сторон.</w:t>
      </w:r>
    </w:p>
    <w:p w:rsidR="006C6761" w:rsidRDefault="006C6761" w:rsidP="006C6761">
      <w:pPr>
        <w:ind w:firstLine="567"/>
        <w:jc w:val="both"/>
      </w:pPr>
    </w:p>
    <w:p w:rsidR="006C6761" w:rsidRPr="00860CDA" w:rsidRDefault="006C6761" w:rsidP="006C6761">
      <w:pPr>
        <w:rPr>
          <w:b/>
          <w:sz w:val="16"/>
          <w:szCs w:val="16"/>
        </w:rPr>
      </w:pPr>
    </w:p>
    <w:tbl>
      <w:tblPr>
        <w:tblW w:w="176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2020"/>
      </w:tblGrid>
      <w:tr w:rsidR="006C6761" w:rsidRPr="00860CDA" w:rsidTr="00A454D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61" w:rsidRPr="00860CDA" w:rsidRDefault="00DF4EBA" w:rsidP="00A454D9">
            <w:pPr>
              <w:rPr>
                <w:b/>
              </w:rPr>
            </w:pPr>
            <w:r>
              <w:rPr>
                <w:b/>
              </w:rPr>
              <w:t>Сторона-1</w:t>
            </w:r>
          </w:p>
          <w:p w:rsidR="006C6761" w:rsidRDefault="00DF4EBA" w:rsidP="00A454D9">
            <w:pPr>
              <w:rPr>
                <w:b/>
              </w:rPr>
            </w:pPr>
            <w:r>
              <w:rPr>
                <w:b/>
              </w:rPr>
              <w:t>АО «НИИМаш»</w:t>
            </w:r>
          </w:p>
          <w:p w:rsidR="00DF4EBA" w:rsidRPr="00860CDA" w:rsidRDefault="00DF4EBA" w:rsidP="00A454D9">
            <w:pPr>
              <w:rPr>
                <w:b/>
              </w:rPr>
            </w:pPr>
          </w:p>
          <w:p w:rsidR="006C6761" w:rsidRPr="00860CDA" w:rsidRDefault="006C6761" w:rsidP="00A454D9">
            <w:pPr>
              <w:rPr>
                <w:b/>
              </w:rPr>
            </w:pPr>
            <w:r w:rsidRPr="00860CDA">
              <w:rPr>
                <w:b/>
              </w:rPr>
              <w:t>______________/</w:t>
            </w:r>
            <w:r w:rsidR="00DF4EBA">
              <w:rPr>
                <w:b/>
              </w:rPr>
              <w:t>Е.В. Матвеева</w:t>
            </w:r>
            <w:r w:rsidRPr="00860CDA">
              <w:rPr>
                <w:b/>
              </w:rPr>
              <w:t>/</w:t>
            </w:r>
          </w:p>
          <w:p w:rsidR="006C6761" w:rsidRPr="00860CDA" w:rsidRDefault="006C6761" w:rsidP="00A454D9">
            <w:pPr>
              <w:rPr>
                <w:b/>
              </w:rPr>
            </w:pPr>
            <w:r w:rsidRPr="00860CDA">
              <w:rPr>
                <w:b/>
              </w:rPr>
              <w:t>«__</w:t>
            </w:r>
            <w:proofErr w:type="gramStart"/>
            <w:r w:rsidRPr="00860CDA">
              <w:rPr>
                <w:b/>
              </w:rPr>
              <w:t>_»_</w:t>
            </w:r>
            <w:proofErr w:type="gramEnd"/>
            <w:r w:rsidRPr="00860CDA">
              <w:rPr>
                <w:b/>
              </w:rPr>
              <w:t xml:space="preserve">______________ </w:t>
            </w:r>
            <w:r>
              <w:rPr>
                <w:b/>
              </w:rPr>
              <w:t>202</w:t>
            </w:r>
            <w:r w:rsidR="00CC0B7A">
              <w:rPr>
                <w:b/>
              </w:rPr>
              <w:t>1</w:t>
            </w:r>
            <w:r w:rsidRPr="00860CDA">
              <w:rPr>
                <w:b/>
              </w:rPr>
              <w:t>г.</w:t>
            </w:r>
          </w:p>
          <w:p w:rsidR="006C6761" w:rsidRPr="00860CDA" w:rsidRDefault="006C6761" w:rsidP="00A454D9">
            <w:pPr>
              <w:rPr>
                <w:b/>
              </w:rPr>
            </w:pPr>
            <w:r w:rsidRPr="00860CDA">
              <w:rPr>
                <w:b/>
              </w:rPr>
              <w:t>М.П.</w:t>
            </w: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</w:tcPr>
          <w:p w:rsidR="006C6761" w:rsidRPr="00860CDA" w:rsidRDefault="00DF4EBA" w:rsidP="00A454D9">
            <w:pPr>
              <w:rPr>
                <w:b/>
              </w:rPr>
            </w:pPr>
            <w:r>
              <w:rPr>
                <w:b/>
              </w:rPr>
              <w:t>Сторона-2</w:t>
            </w:r>
          </w:p>
          <w:p w:rsidR="006C6761" w:rsidRDefault="006C6761" w:rsidP="00A454D9">
            <w:pPr>
              <w:rPr>
                <w:b/>
              </w:rPr>
            </w:pPr>
          </w:p>
          <w:p w:rsidR="00DF4EBA" w:rsidRPr="00860CDA" w:rsidRDefault="00DF4EBA" w:rsidP="00A454D9">
            <w:pPr>
              <w:rPr>
                <w:b/>
              </w:rPr>
            </w:pPr>
          </w:p>
          <w:p w:rsidR="006C6761" w:rsidRPr="00860CDA" w:rsidRDefault="008C00B0" w:rsidP="00A454D9">
            <w:pPr>
              <w:rPr>
                <w:b/>
              </w:rPr>
            </w:pPr>
            <w:r>
              <w:rPr>
                <w:b/>
              </w:rPr>
              <w:t>_______________/</w:t>
            </w:r>
            <w:r w:rsidR="00DF4EBA">
              <w:rPr>
                <w:b/>
              </w:rPr>
              <w:t>________________</w:t>
            </w:r>
            <w:r w:rsidR="006C6761" w:rsidRPr="00860CDA">
              <w:rPr>
                <w:b/>
              </w:rPr>
              <w:t>/</w:t>
            </w:r>
          </w:p>
          <w:p w:rsidR="006C6761" w:rsidRPr="00860CDA" w:rsidRDefault="006C6761" w:rsidP="00A454D9">
            <w:pPr>
              <w:rPr>
                <w:b/>
              </w:rPr>
            </w:pPr>
            <w:r w:rsidRPr="00860CDA">
              <w:rPr>
                <w:b/>
              </w:rPr>
              <w:t>«__</w:t>
            </w:r>
            <w:proofErr w:type="gramStart"/>
            <w:r w:rsidRPr="00860CDA">
              <w:rPr>
                <w:b/>
              </w:rPr>
              <w:t>_»_</w:t>
            </w:r>
            <w:proofErr w:type="gramEnd"/>
            <w:r w:rsidRPr="00860CDA">
              <w:rPr>
                <w:b/>
              </w:rPr>
              <w:t xml:space="preserve">_____________ </w:t>
            </w:r>
            <w:r>
              <w:rPr>
                <w:b/>
              </w:rPr>
              <w:t>202</w:t>
            </w:r>
            <w:r w:rsidR="00CC0B7A">
              <w:rPr>
                <w:b/>
              </w:rPr>
              <w:t>1</w:t>
            </w:r>
            <w:r w:rsidRPr="00860CDA">
              <w:rPr>
                <w:b/>
              </w:rPr>
              <w:t>г.</w:t>
            </w:r>
          </w:p>
          <w:p w:rsidR="006C6761" w:rsidRPr="00860CDA" w:rsidRDefault="006C6761" w:rsidP="00A454D9">
            <w:r w:rsidRPr="00860CDA">
              <w:rPr>
                <w:b/>
              </w:rPr>
              <w:t>М.П.</w:t>
            </w:r>
          </w:p>
        </w:tc>
      </w:tr>
    </w:tbl>
    <w:p w:rsidR="006C6761" w:rsidRPr="003E7E5C" w:rsidRDefault="006C6761" w:rsidP="006C6761">
      <w:pPr>
        <w:pStyle w:val="4"/>
        <w:numPr>
          <w:ilvl w:val="0"/>
          <w:numId w:val="0"/>
        </w:numPr>
        <w:spacing w:before="0"/>
        <w:jc w:val="center"/>
        <w:outlineLvl w:val="9"/>
        <w:rPr>
          <w:rFonts w:ascii="Times New Roman" w:hAnsi="Times New Roman"/>
          <w:b/>
          <w:sz w:val="24"/>
          <w:szCs w:val="24"/>
        </w:rPr>
      </w:pPr>
    </w:p>
    <w:p w:rsidR="006C6761" w:rsidRPr="00F96B7E" w:rsidRDefault="006C6761" w:rsidP="006C6761"/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D735BA" w:rsidRDefault="00D735BA" w:rsidP="00D735BA">
      <w:pPr>
        <w:rPr>
          <w:sz w:val="22"/>
          <w:szCs w:val="22"/>
        </w:rPr>
      </w:pPr>
    </w:p>
    <w:p w:rsidR="006C6761" w:rsidRDefault="006C6761"/>
    <w:sectPr w:rsidR="006C6761" w:rsidSect="00AB0FDD">
      <w:pgSz w:w="11906" w:h="16838"/>
      <w:pgMar w:top="567" w:right="991" w:bottom="709" w:left="1134" w:header="0" w:footer="60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15" w:rsidRDefault="00145815">
      <w:r>
        <w:separator/>
      </w:r>
    </w:p>
  </w:endnote>
  <w:endnote w:type="continuationSeparator" w:id="0">
    <w:p w:rsidR="00145815" w:rsidRDefault="0014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15" w:rsidRDefault="00145815">
      <w:r>
        <w:separator/>
      </w:r>
    </w:p>
  </w:footnote>
  <w:footnote w:type="continuationSeparator" w:id="0">
    <w:p w:rsidR="00145815" w:rsidRDefault="00145815">
      <w:r>
        <w:continuationSeparator/>
      </w:r>
    </w:p>
  </w:footnote>
  <w:footnote w:id="1">
    <w:p w:rsidR="00502AB2" w:rsidRDefault="00502AB2">
      <w:pPr>
        <w:pStyle w:val="afb"/>
      </w:pPr>
      <w:r>
        <w:rPr>
          <w:rStyle w:val="af7"/>
        </w:rPr>
        <w:footnoteRef/>
      </w:r>
      <w:r>
        <w:rPr>
          <w:rStyle w:val="af7"/>
        </w:rPr>
        <w:footnoteRef/>
      </w:r>
      <w:r>
        <w:t xml:space="preserve"> Указывается процент</w:t>
      </w:r>
      <w:r w:rsidR="00316185">
        <w:t>, определенный на конкурсной основе поставщиков</w:t>
      </w:r>
      <w:r>
        <w:t>.</w:t>
      </w:r>
    </w:p>
  </w:footnote>
  <w:footnote w:id="2">
    <w:p w:rsidR="00876616" w:rsidRDefault="00876616">
      <w:pPr>
        <w:pStyle w:val="afb"/>
      </w:pPr>
      <w:r>
        <w:rPr>
          <w:rStyle w:val="af7"/>
        </w:rPr>
        <w:footnoteRef/>
      </w:r>
      <w:r>
        <w:t xml:space="preserve"> </w:t>
      </w:r>
      <w:r w:rsidR="003E1F21">
        <w:t xml:space="preserve">Указывается цена реализации </w:t>
      </w:r>
      <w:r w:rsidR="003E0C88">
        <w:t xml:space="preserve">металлического </w:t>
      </w:r>
      <w:r>
        <w:t>лом</w:t>
      </w:r>
      <w:r w:rsidR="00DF4EBA">
        <w:t>а</w:t>
      </w:r>
      <w:r>
        <w:t xml:space="preserve"> </w:t>
      </w:r>
      <w:r w:rsidR="003E1F21">
        <w:t>АО «НИИМаш» на текущий год</w:t>
      </w:r>
      <w:r w:rsidR="00DF4EBA">
        <w:t>.</w:t>
      </w:r>
    </w:p>
  </w:footnote>
  <w:footnote w:id="3">
    <w:p w:rsidR="00B3083B" w:rsidRDefault="00B3083B">
      <w:pPr>
        <w:pStyle w:val="afb"/>
      </w:pPr>
      <w:r>
        <w:rPr>
          <w:rStyle w:val="af7"/>
        </w:rPr>
        <w:footnoteRef/>
      </w:r>
      <w:r>
        <w:t xml:space="preserve"> Указывается название локального сметного расчета.</w:t>
      </w:r>
    </w:p>
  </w:footnote>
  <w:footnote w:id="4">
    <w:p w:rsidR="00A454D9" w:rsidRPr="00CD184F" w:rsidRDefault="00A454D9" w:rsidP="006C6761">
      <w:pPr>
        <w:jc w:val="both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CD184F">
        <w:rPr>
          <w:b/>
          <w:sz w:val="20"/>
          <w:szCs w:val="20"/>
        </w:rPr>
        <w:t>Работники организаций</w:t>
      </w:r>
      <w:r w:rsidRPr="00CD184F">
        <w:rPr>
          <w:sz w:val="20"/>
          <w:szCs w:val="20"/>
        </w:rPr>
        <w:t xml:space="preserve"> – работники </w:t>
      </w:r>
      <w:r>
        <w:rPr>
          <w:sz w:val="20"/>
          <w:szCs w:val="20"/>
        </w:rPr>
        <w:t>Потребителя</w:t>
      </w:r>
      <w:r w:rsidRPr="00CD184F">
        <w:rPr>
          <w:sz w:val="20"/>
          <w:szCs w:val="20"/>
        </w:rPr>
        <w:t xml:space="preserve">, а также работники </w:t>
      </w:r>
      <w:r>
        <w:rPr>
          <w:sz w:val="20"/>
          <w:szCs w:val="20"/>
        </w:rPr>
        <w:t>привлеченных</w:t>
      </w:r>
      <w:r w:rsidRPr="00CD184F">
        <w:rPr>
          <w:sz w:val="20"/>
          <w:szCs w:val="20"/>
        </w:rPr>
        <w:t xml:space="preserve"> им </w:t>
      </w:r>
      <w:r>
        <w:rPr>
          <w:sz w:val="20"/>
          <w:szCs w:val="20"/>
        </w:rPr>
        <w:t>с</w:t>
      </w:r>
      <w:r w:rsidRPr="00CD184F">
        <w:rPr>
          <w:sz w:val="20"/>
          <w:szCs w:val="20"/>
        </w:rPr>
        <w:t>убподряд</w:t>
      </w:r>
      <w:r>
        <w:rPr>
          <w:sz w:val="20"/>
          <w:szCs w:val="20"/>
        </w:rPr>
        <w:t>ных организаций</w:t>
      </w:r>
      <w:r w:rsidRPr="00CD184F">
        <w:rPr>
          <w:sz w:val="20"/>
          <w:szCs w:val="20"/>
        </w:rPr>
        <w:t>;</w:t>
      </w:r>
    </w:p>
  </w:footnote>
  <w:footnote w:id="5">
    <w:p w:rsidR="00A454D9" w:rsidRDefault="00A454D9" w:rsidP="006C6761">
      <w:pPr>
        <w:jc w:val="both"/>
      </w:pPr>
      <w:r w:rsidRPr="00CD184F">
        <w:rPr>
          <w:rStyle w:val="af7"/>
          <w:sz w:val="20"/>
          <w:szCs w:val="20"/>
        </w:rPr>
        <w:footnoteRef/>
      </w:r>
      <w:r w:rsidRPr="00CD184F">
        <w:rPr>
          <w:sz w:val="20"/>
          <w:szCs w:val="20"/>
        </w:rPr>
        <w:t xml:space="preserve"> </w:t>
      </w:r>
      <w:r w:rsidRPr="00CD184F">
        <w:rPr>
          <w:b/>
          <w:sz w:val="20"/>
          <w:szCs w:val="20"/>
        </w:rPr>
        <w:t>Инструкция</w:t>
      </w:r>
      <w:r w:rsidRPr="00CD184F">
        <w:rPr>
          <w:sz w:val="20"/>
          <w:szCs w:val="20"/>
        </w:rPr>
        <w:t xml:space="preserve"> - Инструкция о пропускном и </w:t>
      </w:r>
      <w:proofErr w:type="spellStart"/>
      <w:r w:rsidRPr="00CD184F">
        <w:rPr>
          <w:sz w:val="20"/>
          <w:szCs w:val="20"/>
        </w:rPr>
        <w:t>внутриобъектовом</w:t>
      </w:r>
      <w:proofErr w:type="spellEnd"/>
      <w:r w:rsidRPr="00CD184F">
        <w:rPr>
          <w:sz w:val="20"/>
          <w:szCs w:val="20"/>
        </w:rPr>
        <w:t xml:space="preserve"> режимах в АО «</w:t>
      </w:r>
      <w:r>
        <w:rPr>
          <w:sz w:val="20"/>
          <w:szCs w:val="20"/>
        </w:rPr>
        <w:t>НИИМаш</w:t>
      </w:r>
      <w:r w:rsidRPr="00CD184F">
        <w:rPr>
          <w:sz w:val="20"/>
          <w:szCs w:val="20"/>
        </w:rPr>
        <w:t>»;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851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E4F231A"/>
    <w:multiLevelType w:val="hybridMultilevel"/>
    <w:tmpl w:val="8DECF7A8"/>
    <w:lvl w:ilvl="0" w:tplc="E5CEC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CB5324"/>
    <w:multiLevelType w:val="hybridMultilevel"/>
    <w:tmpl w:val="B646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6C5C"/>
    <w:multiLevelType w:val="hybridMultilevel"/>
    <w:tmpl w:val="F5D2455C"/>
    <w:lvl w:ilvl="0" w:tplc="371CAA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157"/>
    <w:rsid w:val="000A737C"/>
    <w:rsid w:val="000B00A6"/>
    <w:rsid w:val="00145815"/>
    <w:rsid w:val="001D0924"/>
    <w:rsid w:val="001E6230"/>
    <w:rsid w:val="00314AF1"/>
    <w:rsid w:val="00316185"/>
    <w:rsid w:val="00344D51"/>
    <w:rsid w:val="003E0C88"/>
    <w:rsid w:val="003E1F21"/>
    <w:rsid w:val="00403339"/>
    <w:rsid w:val="00413A11"/>
    <w:rsid w:val="00423C6F"/>
    <w:rsid w:val="0043464D"/>
    <w:rsid w:val="004670BF"/>
    <w:rsid w:val="00495E2F"/>
    <w:rsid w:val="00502676"/>
    <w:rsid w:val="00502AB2"/>
    <w:rsid w:val="005E074D"/>
    <w:rsid w:val="005E4DE4"/>
    <w:rsid w:val="005E5F6F"/>
    <w:rsid w:val="00655A4A"/>
    <w:rsid w:val="006C2E58"/>
    <w:rsid w:val="006C6761"/>
    <w:rsid w:val="006E4CBC"/>
    <w:rsid w:val="007E4ED3"/>
    <w:rsid w:val="00846FD9"/>
    <w:rsid w:val="00876616"/>
    <w:rsid w:val="008C00B0"/>
    <w:rsid w:val="008E17F5"/>
    <w:rsid w:val="008E4B37"/>
    <w:rsid w:val="00900C7C"/>
    <w:rsid w:val="00900D46"/>
    <w:rsid w:val="00905179"/>
    <w:rsid w:val="009461DA"/>
    <w:rsid w:val="00952FB5"/>
    <w:rsid w:val="00957433"/>
    <w:rsid w:val="009A4568"/>
    <w:rsid w:val="009B1ECF"/>
    <w:rsid w:val="009B3451"/>
    <w:rsid w:val="00A454D9"/>
    <w:rsid w:val="00A5440A"/>
    <w:rsid w:val="00A85907"/>
    <w:rsid w:val="00AA1D6B"/>
    <w:rsid w:val="00AB0FDD"/>
    <w:rsid w:val="00B3083B"/>
    <w:rsid w:val="00BB2B8B"/>
    <w:rsid w:val="00C2017B"/>
    <w:rsid w:val="00C274B3"/>
    <w:rsid w:val="00C94F3D"/>
    <w:rsid w:val="00CB00FF"/>
    <w:rsid w:val="00CC0B7A"/>
    <w:rsid w:val="00CF1F87"/>
    <w:rsid w:val="00CF36B5"/>
    <w:rsid w:val="00D109BE"/>
    <w:rsid w:val="00D36658"/>
    <w:rsid w:val="00D735BA"/>
    <w:rsid w:val="00D97655"/>
    <w:rsid w:val="00DA18CF"/>
    <w:rsid w:val="00DB361C"/>
    <w:rsid w:val="00DF4EBA"/>
    <w:rsid w:val="00E61684"/>
    <w:rsid w:val="00E62300"/>
    <w:rsid w:val="00E74392"/>
    <w:rsid w:val="00ED4157"/>
    <w:rsid w:val="00EE6799"/>
    <w:rsid w:val="00F01457"/>
    <w:rsid w:val="00F5589C"/>
    <w:rsid w:val="00FB0168"/>
    <w:rsid w:val="00FB1F8A"/>
    <w:rsid w:val="00FB76BE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F0E"/>
  <w15:docId w15:val="{C832C138-8DCC-4931-881F-9AE807FD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55BA"/>
    <w:rPr>
      <w:sz w:val="24"/>
      <w:szCs w:val="24"/>
    </w:rPr>
  </w:style>
  <w:style w:type="paragraph" w:styleId="1">
    <w:name w:val="heading 1"/>
    <w:basedOn w:val="a0"/>
    <w:qFormat/>
    <w:rsid w:val="001B55BA"/>
    <w:pPr>
      <w:keepNext/>
      <w:ind w:left="-540" w:right="-284"/>
      <w:outlineLvl w:val="0"/>
    </w:pPr>
    <w:rPr>
      <w:b/>
      <w:sz w:val="20"/>
      <w:u w:val="single"/>
    </w:rPr>
  </w:style>
  <w:style w:type="paragraph" w:styleId="20">
    <w:name w:val="heading 2"/>
    <w:basedOn w:val="a0"/>
    <w:qFormat/>
    <w:rsid w:val="001B55BA"/>
    <w:pPr>
      <w:keepNext/>
      <w:jc w:val="center"/>
      <w:outlineLvl w:val="1"/>
    </w:pPr>
    <w:rPr>
      <w:rFonts w:eastAsia="Arial Unicode MS"/>
      <w:b/>
      <w:sz w:val="22"/>
      <w:szCs w:val="20"/>
    </w:rPr>
  </w:style>
  <w:style w:type="paragraph" w:styleId="30">
    <w:name w:val="heading 3"/>
    <w:basedOn w:val="a0"/>
    <w:link w:val="31"/>
    <w:uiPriority w:val="9"/>
    <w:semiHidden/>
    <w:unhideWhenUsed/>
    <w:qFormat/>
    <w:rsid w:val="001D18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0">
    <w:name w:val="heading 4"/>
    <w:basedOn w:val="a0"/>
    <w:qFormat/>
    <w:rsid w:val="001B55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qFormat/>
    <w:rsid w:val="001B55BA"/>
  </w:style>
  <w:style w:type="character" w:styleId="a5">
    <w:name w:val="annotation reference"/>
    <w:semiHidden/>
    <w:qFormat/>
    <w:rsid w:val="001B55BA"/>
    <w:rPr>
      <w:sz w:val="16"/>
      <w:szCs w:val="16"/>
    </w:rPr>
  </w:style>
  <w:style w:type="character" w:customStyle="1" w:styleId="31">
    <w:name w:val="Заголовок 3 Знак"/>
    <w:basedOn w:val="a1"/>
    <w:link w:val="30"/>
    <w:uiPriority w:val="9"/>
    <w:semiHidden/>
    <w:qFormat/>
    <w:rsid w:val="001D18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6">
    <w:name w:val="Основной текст_"/>
    <w:qFormat/>
    <w:locked/>
    <w:rsid w:val="00E10DDB"/>
    <w:rPr>
      <w:spacing w:val="6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qFormat/>
    <w:rsid w:val="00E10DDB"/>
    <w:rPr>
      <w:rFonts w:ascii="Impact" w:eastAsia="Impact" w:hAnsi="Impact" w:cs="Impact"/>
      <w:color w:val="000000"/>
      <w:spacing w:val="0"/>
      <w:w w:val="100"/>
      <w:sz w:val="17"/>
      <w:szCs w:val="17"/>
      <w:shd w:val="clear" w:color="auto" w:fill="FFFFFF"/>
    </w:rPr>
  </w:style>
  <w:style w:type="character" w:customStyle="1" w:styleId="FontStyle120">
    <w:name w:val="Font Style120"/>
    <w:qFormat/>
    <w:rsid w:val="001E12F9"/>
    <w:rPr>
      <w:rFonts w:ascii="Times New Roman" w:hAnsi="Times New Roman" w:cs="Times New Roman"/>
      <w:sz w:val="24"/>
      <w:szCs w:val="24"/>
    </w:rPr>
  </w:style>
  <w:style w:type="character" w:customStyle="1" w:styleId="FontStyle117">
    <w:name w:val="Font Style117"/>
    <w:qFormat/>
    <w:rsid w:val="009713BB"/>
    <w:rPr>
      <w:rFonts w:ascii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1"/>
    <w:uiPriority w:val="99"/>
    <w:unhideWhenUsed/>
    <w:rsid w:val="00D61263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000000"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sz w:val="22"/>
    </w:rPr>
  </w:style>
  <w:style w:type="character" w:customStyle="1" w:styleId="ListLabel18">
    <w:name w:val="ListLabel 18"/>
    <w:qFormat/>
    <w:rPr>
      <w:sz w:val="22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w w:val="98"/>
    </w:rPr>
  </w:style>
  <w:style w:type="character" w:customStyle="1" w:styleId="ListLabel21">
    <w:name w:val="ListLabel 21"/>
    <w:qFormat/>
    <w:rPr>
      <w:rFonts w:eastAsia="Times New Roman" w:cs="Times New Roman"/>
      <w:spacing w:val="-4"/>
      <w:w w:val="105"/>
      <w:sz w:val="22"/>
      <w:szCs w:val="22"/>
    </w:rPr>
  </w:style>
  <w:style w:type="character" w:customStyle="1" w:styleId="ListLabel22">
    <w:name w:val="ListLabel 22"/>
    <w:qFormat/>
    <w:rPr>
      <w:b/>
      <w:bCs/>
      <w:w w:val="107"/>
    </w:rPr>
  </w:style>
  <w:style w:type="character" w:customStyle="1" w:styleId="ListLabel23">
    <w:name w:val="ListLabel 23"/>
    <w:qFormat/>
    <w:rPr>
      <w:w w:val="110"/>
    </w:rPr>
  </w:style>
  <w:style w:type="character" w:customStyle="1" w:styleId="ListLabel24">
    <w:name w:val="ListLabel 24"/>
    <w:qFormat/>
    <w:rPr>
      <w:w w:val="110"/>
    </w:rPr>
  </w:style>
  <w:style w:type="character" w:customStyle="1" w:styleId="ListLabel25">
    <w:name w:val="ListLabel 25"/>
    <w:qFormat/>
    <w:rPr>
      <w:w w:val="110"/>
    </w:rPr>
  </w:style>
  <w:style w:type="character" w:customStyle="1" w:styleId="ListLabel26">
    <w:name w:val="ListLabel 26"/>
    <w:qFormat/>
    <w:rPr>
      <w:w w:val="110"/>
    </w:rPr>
  </w:style>
  <w:style w:type="paragraph" w:styleId="a8">
    <w:name w:val="Title"/>
    <w:basedOn w:val="a0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0"/>
    <w:rsid w:val="001B55BA"/>
    <w:pPr>
      <w:jc w:val="both"/>
    </w:pPr>
    <w:rPr>
      <w:sz w:val="22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0"/>
    <w:qFormat/>
    <w:pPr>
      <w:suppressLineNumbers/>
    </w:pPr>
    <w:rPr>
      <w:rFonts w:cs="Mangal"/>
    </w:rPr>
  </w:style>
  <w:style w:type="paragraph" w:styleId="ad">
    <w:name w:val="header"/>
    <w:basedOn w:val="a0"/>
    <w:rsid w:val="001B55BA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1B55BA"/>
    <w:pPr>
      <w:tabs>
        <w:tab w:val="center" w:pos="4677"/>
        <w:tab w:val="right" w:pos="9355"/>
      </w:tabs>
    </w:pPr>
  </w:style>
  <w:style w:type="paragraph" w:styleId="HTML">
    <w:name w:val="HTML Preformatted"/>
    <w:basedOn w:val="a0"/>
    <w:qFormat/>
    <w:rsid w:val="001B5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0"/>
    <w:semiHidden/>
    <w:qFormat/>
    <w:rsid w:val="001B55BA"/>
    <w:rPr>
      <w:rFonts w:ascii="Tahoma" w:hAnsi="Tahoma" w:cs="Tahoma"/>
      <w:sz w:val="16"/>
      <w:szCs w:val="16"/>
    </w:rPr>
  </w:style>
  <w:style w:type="paragraph" w:styleId="af0">
    <w:name w:val="annotation text"/>
    <w:basedOn w:val="a0"/>
    <w:semiHidden/>
    <w:qFormat/>
    <w:rsid w:val="001B55BA"/>
    <w:rPr>
      <w:sz w:val="20"/>
      <w:szCs w:val="20"/>
    </w:rPr>
  </w:style>
  <w:style w:type="paragraph" w:styleId="af1">
    <w:name w:val="annotation subject"/>
    <w:basedOn w:val="af0"/>
    <w:semiHidden/>
    <w:qFormat/>
    <w:rsid w:val="001B55BA"/>
    <w:rPr>
      <w:b/>
      <w:bCs/>
    </w:rPr>
  </w:style>
  <w:style w:type="paragraph" w:styleId="af2">
    <w:name w:val="Body Text Indent"/>
    <w:basedOn w:val="a0"/>
    <w:rsid w:val="001B55BA"/>
    <w:pPr>
      <w:ind w:right="-284" w:firstLine="72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1B55BA"/>
    <w:pPr>
      <w:spacing w:after="120"/>
    </w:pPr>
    <w:rPr>
      <w:sz w:val="16"/>
      <w:szCs w:val="16"/>
    </w:rPr>
  </w:style>
  <w:style w:type="paragraph" w:customStyle="1" w:styleId="ConsNormal">
    <w:name w:val="ConsNormal"/>
    <w:qFormat/>
    <w:rsid w:val="001B55BA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Nonformat">
    <w:name w:val="ConsNonformat"/>
    <w:qFormat/>
    <w:rsid w:val="001B55BA"/>
    <w:pPr>
      <w:widowControl w:val="0"/>
    </w:pPr>
    <w:rPr>
      <w:rFonts w:ascii="Courier New" w:hAnsi="Courier New" w:cs="Courier New"/>
      <w:sz w:val="24"/>
    </w:rPr>
  </w:style>
  <w:style w:type="paragraph" w:customStyle="1" w:styleId="ConsTitle">
    <w:name w:val="ConsTitle"/>
    <w:qFormat/>
    <w:rsid w:val="001B55BA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Основной"/>
    <w:basedOn w:val="a0"/>
    <w:qFormat/>
    <w:rsid w:val="001B55BA"/>
    <w:pPr>
      <w:ind w:firstLine="709"/>
      <w:jc w:val="both"/>
    </w:pPr>
  </w:style>
  <w:style w:type="paragraph" w:styleId="af4">
    <w:name w:val="List Paragraph"/>
    <w:basedOn w:val="a0"/>
    <w:link w:val="af5"/>
    <w:uiPriority w:val="34"/>
    <w:qFormat/>
    <w:rsid w:val="00336B90"/>
    <w:pPr>
      <w:ind w:left="720"/>
      <w:contextualSpacing/>
    </w:pPr>
  </w:style>
  <w:style w:type="paragraph" w:customStyle="1" w:styleId="21">
    <w:name w:val="Основной текст2"/>
    <w:basedOn w:val="a0"/>
    <w:qFormat/>
    <w:rsid w:val="00E10DDB"/>
    <w:pPr>
      <w:widowControl w:val="0"/>
      <w:shd w:val="clear" w:color="auto" w:fill="FFFFFF"/>
      <w:spacing w:after="240"/>
    </w:pPr>
    <w:rPr>
      <w:spacing w:val="6"/>
      <w:sz w:val="19"/>
      <w:szCs w:val="19"/>
    </w:rPr>
  </w:style>
  <w:style w:type="paragraph" w:customStyle="1" w:styleId="Style43">
    <w:name w:val="Style43"/>
    <w:basedOn w:val="a0"/>
    <w:qFormat/>
    <w:rsid w:val="001E12F9"/>
    <w:pPr>
      <w:widowControl w:val="0"/>
      <w:suppressAutoHyphens/>
      <w:spacing w:line="334" w:lineRule="exact"/>
      <w:jc w:val="both"/>
    </w:pPr>
    <w:rPr>
      <w:lang w:eastAsia="ar-SA"/>
    </w:rPr>
  </w:style>
  <w:style w:type="paragraph" w:customStyle="1" w:styleId="Style74">
    <w:name w:val="Style74"/>
    <w:basedOn w:val="a0"/>
    <w:qFormat/>
    <w:rsid w:val="009713BB"/>
    <w:pPr>
      <w:widowControl w:val="0"/>
      <w:suppressAutoHyphens/>
      <w:spacing w:line="281" w:lineRule="exact"/>
      <w:ind w:firstLine="529"/>
      <w:jc w:val="both"/>
    </w:pPr>
    <w:rPr>
      <w:lang w:eastAsia="ar-SA"/>
    </w:rPr>
  </w:style>
  <w:style w:type="paragraph" w:customStyle="1" w:styleId="Style75">
    <w:name w:val="Style75"/>
    <w:basedOn w:val="a0"/>
    <w:qFormat/>
    <w:rsid w:val="009713BB"/>
    <w:pPr>
      <w:widowControl w:val="0"/>
      <w:suppressAutoHyphens/>
      <w:jc w:val="center"/>
    </w:pPr>
    <w:rPr>
      <w:lang w:eastAsia="ar-SA"/>
    </w:rPr>
  </w:style>
  <w:style w:type="table" w:styleId="af6">
    <w:name w:val="Table Grid"/>
    <w:basedOn w:val="a2"/>
    <w:rsid w:val="001B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rsid w:val="006C6761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6C6761"/>
    <w:pPr>
      <w:keepNext/>
      <w:keepLines/>
      <w:numPr>
        <w:ilvl w:val="1"/>
        <w:numId w:val="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C6761"/>
    <w:pPr>
      <w:keepNext/>
      <w:keepLines/>
      <w:numPr>
        <w:numId w:val="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6C6761"/>
    <w:pPr>
      <w:numPr>
        <w:ilvl w:val="5"/>
        <w:numId w:val="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C6761"/>
    <w:pPr>
      <w:numPr>
        <w:ilvl w:val="3"/>
        <w:numId w:val="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C6761"/>
    <w:pPr>
      <w:numPr>
        <w:ilvl w:val="4"/>
        <w:numId w:val="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1"/>
    <w:uiPriority w:val="99"/>
    <w:qFormat/>
    <w:rsid w:val="006C6761"/>
    <w:pPr>
      <w:numPr>
        <w:ilvl w:val="2"/>
        <w:numId w:val="1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link w:val="4"/>
    <w:uiPriority w:val="99"/>
    <w:rsid w:val="006C6761"/>
    <w:rPr>
      <w:rFonts w:ascii="Proxima Nova ExCn Rg" w:hAnsi="Proxima Nova ExCn Rg"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6C6761"/>
    <w:rPr>
      <w:sz w:val="24"/>
      <w:szCs w:val="24"/>
    </w:rPr>
  </w:style>
  <w:style w:type="paragraph" w:styleId="af8">
    <w:name w:val="endnote text"/>
    <w:basedOn w:val="a0"/>
    <w:link w:val="af9"/>
    <w:uiPriority w:val="99"/>
    <w:semiHidden/>
    <w:unhideWhenUsed/>
    <w:rsid w:val="0087661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876616"/>
  </w:style>
  <w:style w:type="character" w:styleId="afa">
    <w:name w:val="endnote reference"/>
    <w:basedOn w:val="a1"/>
    <w:uiPriority w:val="99"/>
    <w:semiHidden/>
    <w:unhideWhenUsed/>
    <w:rsid w:val="00876616"/>
    <w:rPr>
      <w:vertAlign w:val="superscript"/>
    </w:rPr>
  </w:style>
  <w:style w:type="paragraph" w:styleId="afb">
    <w:name w:val="footnote text"/>
    <w:basedOn w:val="a0"/>
    <w:link w:val="afc"/>
    <w:uiPriority w:val="99"/>
    <w:semiHidden/>
    <w:unhideWhenUsed/>
    <w:rsid w:val="00876616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87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DDA6-5C70-4B49-845F-E51136AA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9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eam</Company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dc:description/>
  <cp:lastModifiedBy>Тихонова Ксения Витальевна</cp:lastModifiedBy>
  <cp:revision>36</cp:revision>
  <cp:lastPrinted>2020-09-09T06:56:00Z</cp:lastPrinted>
  <dcterms:created xsi:type="dcterms:W3CDTF">2020-11-06T11:03:00Z</dcterms:created>
  <dcterms:modified xsi:type="dcterms:W3CDTF">2021-09-10T04:27:00Z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